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3"/>
        <w:gridCol w:w="5147"/>
      </w:tblGrid>
      <w:tr w:rsidR="0097137D" w14:paraId="3609A373" w14:textId="77777777" w:rsidTr="00BD0F1C">
        <w:tc>
          <w:tcPr>
            <w:tcW w:w="8054" w:type="dxa"/>
            <w:vAlign w:val="center"/>
          </w:tcPr>
          <w:p w14:paraId="47A88B52" w14:textId="77777777" w:rsidR="009B3831" w:rsidRPr="00F27245" w:rsidRDefault="009B3831" w:rsidP="008B55C8">
            <w:pPr>
              <w:pStyle w:val="Title"/>
              <w:spacing w:after="0" w:line="192" w:lineRule="auto"/>
              <w:jc w:val="left"/>
              <w:rPr>
                <w:rFonts w:asciiTheme="minorEastAsia" w:eastAsiaTheme="minorEastAsia" w:hAnsiTheme="minorEastAsia"/>
              </w:rPr>
            </w:pPr>
            <w:r w:rsidRPr="00F27245">
              <w:rPr>
                <w:rFonts w:asciiTheme="minorEastAsia" w:eastAsiaTheme="minorEastAsia" w:hAnsiTheme="minorEastAsia" w:hint="eastAsia"/>
              </w:rPr>
              <w:t>聖体礼拝の集い</w:t>
            </w:r>
          </w:p>
          <w:p w14:paraId="27F5A208" w14:textId="77777777" w:rsidR="009B3831" w:rsidRPr="00C26BA9" w:rsidRDefault="00A62871" w:rsidP="008B55C8">
            <w:pPr>
              <w:pStyle w:val="Title"/>
              <w:spacing w:after="0" w:line="192" w:lineRule="auto"/>
              <w:jc w:val="left"/>
            </w:pPr>
            <w:r>
              <w:rPr>
                <w:rFonts w:hint="eastAsia"/>
              </w:rPr>
              <w:t>Gi</w:t>
            </w:r>
            <w:r>
              <w:t>ờ</w:t>
            </w:r>
            <w:r>
              <w:rPr>
                <w:rFonts w:hint="eastAsia"/>
              </w:rPr>
              <w:t xml:space="preserve"> Ch</w:t>
            </w:r>
            <w:r>
              <w:t>ầ</w:t>
            </w:r>
            <w:r>
              <w:rPr>
                <w:rFonts w:hint="eastAsia"/>
              </w:rPr>
              <w:t>u</w:t>
            </w:r>
            <w:r w:rsidR="009B3831" w:rsidRPr="00C26BA9">
              <w:t xml:space="preserve"> Thánh Thể</w:t>
            </w:r>
          </w:p>
          <w:p w14:paraId="1555CD33" w14:textId="77777777" w:rsidR="009B3831" w:rsidRDefault="009B3831" w:rsidP="008B55C8">
            <w:pPr>
              <w:pStyle w:val="Title"/>
              <w:spacing w:after="0" w:line="192" w:lineRule="auto"/>
              <w:jc w:val="left"/>
            </w:pPr>
            <w:r w:rsidRPr="00A65B4F">
              <w:t>Eucharistic Adoration Gathering</w:t>
            </w:r>
          </w:p>
          <w:p w14:paraId="17ADCB29" w14:textId="77777777" w:rsidR="009B3831" w:rsidRDefault="009B3831" w:rsidP="008B55C8">
            <w:pPr>
              <w:pStyle w:val="Title"/>
              <w:spacing w:after="0" w:line="192" w:lineRule="auto"/>
              <w:jc w:val="left"/>
              <w:rPr>
                <w:rFonts w:ascii="Malgun Gothic" w:eastAsiaTheme="minorEastAsia" w:hAnsi="Malgun Gothic" w:cs="Malgun Gothic"/>
              </w:rPr>
            </w:pPr>
            <w:r w:rsidRPr="00714F32">
              <w:rPr>
                <w:rFonts w:ascii="Malgun Gothic" w:eastAsia="Malgun Gothic" w:hAnsi="Malgun Gothic" w:cs="Malgun Gothic" w:hint="eastAsia"/>
              </w:rPr>
              <w:t>성찬예배</w:t>
            </w:r>
            <w:r w:rsidRPr="00714F32">
              <w:t xml:space="preserve"> </w:t>
            </w:r>
            <w:r w:rsidRPr="00714F32">
              <w:rPr>
                <w:rFonts w:ascii="Malgun Gothic" w:eastAsia="Malgun Gothic" w:hAnsi="Malgun Gothic" w:cs="Malgun Gothic" w:hint="eastAsia"/>
              </w:rPr>
              <w:t>모임</w:t>
            </w:r>
          </w:p>
          <w:tbl>
            <w:tblPr>
              <w:tblStyle w:val="TableGrid"/>
              <w:tblW w:w="7718" w:type="dxa"/>
              <w:jc w:val="center"/>
              <w:tblBorders>
                <w:top w:val="thinThickMediumGap" w:sz="24" w:space="0" w:color="auto"/>
                <w:left w:val="thinThickMediumGap" w:sz="24" w:space="0" w:color="auto"/>
                <w:bottom w:val="thinThickMediumGap" w:sz="24" w:space="0" w:color="auto"/>
                <w:right w:val="thinThickMediumGap" w:sz="24" w:space="0" w:color="auto"/>
                <w:insideH w:val="thinThickMediumGap" w:sz="24" w:space="0" w:color="auto"/>
                <w:insideV w:val="thinThickMediumGap" w:sz="24" w:space="0" w:color="auto"/>
              </w:tblBorders>
              <w:tblLook w:val="04A0" w:firstRow="1" w:lastRow="0" w:firstColumn="1" w:lastColumn="0" w:noHBand="0" w:noVBand="1"/>
            </w:tblPr>
            <w:tblGrid>
              <w:gridCol w:w="969"/>
              <w:gridCol w:w="6749"/>
            </w:tblGrid>
            <w:tr w:rsidR="003D1CB9" w14:paraId="666DA8CE" w14:textId="77777777" w:rsidTr="003C14BB">
              <w:trPr>
                <w:jc w:val="center"/>
              </w:trPr>
              <w:tc>
                <w:tcPr>
                  <w:tcW w:w="969" w:type="dxa"/>
                  <w:vAlign w:val="center"/>
                </w:tcPr>
                <w:p w14:paraId="0157AF20" w14:textId="6927789E" w:rsidR="003D1CB9" w:rsidRPr="008F5F62" w:rsidRDefault="00E959ED" w:rsidP="00EC7780">
                  <w:pPr>
                    <w:pStyle w:val="Title"/>
                    <w:rPr>
                      <w:rFonts w:asciiTheme="minorEastAsia" w:eastAsiaTheme="minorEastAsia" w:hAnsiTheme="minorEastAsia"/>
                      <w:sz w:val="72"/>
                      <w:szCs w:val="72"/>
                    </w:rPr>
                  </w:pPr>
                  <w:r>
                    <w:rPr>
                      <w:rFonts w:asciiTheme="minorEastAsia" w:eastAsiaTheme="minorEastAsia" w:hAnsiTheme="minorEastAsia"/>
                      <w:sz w:val="72"/>
                      <w:szCs w:val="72"/>
                    </w:rPr>
                    <w:t>C</w:t>
                  </w:r>
                </w:p>
              </w:tc>
              <w:tc>
                <w:tcPr>
                  <w:tcW w:w="6749" w:type="dxa"/>
                </w:tcPr>
                <w:p w14:paraId="5CB01D60" w14:textId="77777777" w:rsidR="002C289F" w:rsidRDefault="00EC7780" w:rsidP="003D1CB9">
                  <w:pPr>
                    <w:pStyle w:val="Title"/>
                    <w:rPr>
                      <w:sz w:val="34"/>
                      <w:szCs w:val="34"/>
                      <w:lang w:val="en-US"/>
                    </w:rPr>
                  </w:pPr>
                  <w:r w:rsidRPr="00EC7780">
                    <w:rPr>
                      <w:sz w:val="34"/>
                      <w:szCs w:val="34"/>
                    </w:rPr>
                    <w:t>年間第</w:t>
                  </w:r>
                  <w:r w:rsidRPr="00EC7780">
                    <w:rPr>
                      <w:sz w:val="34"/>
                      <w:szCs w:val="34"/>
                    </w:rPr>
                    <w:t>16</w:t>
                  </w:r>
                  <w:r w:rsidRPr="00EC7780">
                    <w:rPr>
                      <w:sz w:val="34"/>
                      <w:szCs w:val="34"/>
                    </w:rPr>
                    <w:t>主日</w:t>
                  </w:r>
                  <w:r w:rsidRPr="00EC7780">
                    <w:rPr>
                      <w:sz w:val="34"/>
                      <w:szCs w:val="34"/>
                    </w:rPr>
                    <w:t xml:space="preserve"> (C)</w:t>
                  </w:r>
                </w:p>
                <w:p w14:paraId="30B18461" w14:textId="77777777" w:rsidR="002C289F" w:rsidRPr="002C289F" w:rsidRDefault="00EC7780" w:rsidP="003D1CB9">
                  <w:pPr>
                    <w:pStyle w:val="Title"/>
                    <w:rPr>
                      <w:sz w:val="34"/>
                      <w:szCs w:val="34"/>
                      <w:lang w:val="en-US"/>
                    </w:rPr>
                  </w:pPr>
                  <w:r w:rsidRPr="002C289F">
                    <w:rPr>
                      <w:sz w:val="34"/>
                      <w:szCs w:val="34"/>
                      <w:lang w:val="en-US"/>
                    </w:rPr>
                    <w:t>Chúa Nhật XVI Thường Niên (C)</w:t>
                  </w:r>
                </w:p>
                <w:p w14:paraId="56305BD2" w14:textId="77777777" w:rsidR="002C289F" w:rsidRPr="002C289F" w:rsidRDefault="00EC7780" w:rsidP="003D1CB9">
                  <w:pPr>
                    <w:pStyle w:val="Title"/>
                    <w:rPr>
                      <w:sz w:val="34"/>
                      <w:szCs w:val="34"/>
                      <w:lang w:val="en-US"/>
                    </w:rPr>
                  </w:pPr>
                  <w:r w:rsidRPr="002C289F">
                    <w:rPr>
                      <w:sz w:val="34"/>
                      <w:szCs w:val="34"/>
                      <w:lang w:val="en-US"/>
                    </w:rPr>
                    <w:t>16th Sunday in Ordinary Time (C)</w:t>
                  </w:r>
                </w:p>
                <w:p w14:paraId="1BE62031" w14:textId="49477A6C" w:rsidR="003D1CB9" w:rsidRPr="00C65759" w:rsidRDefault="00EC7780" w:rsidP="003D1CB9">
                  <w:pPr>
                    <w:pStyle w:val="Title"/>
                    <w:rPr>
                      <w:sz w:val="34"/>
                      <w:szCs w:val="34"/>
                    </w:rPr>
                  </w:pPr>
                  <w:r w:rsidRPr="00EC7780">
                    <w:rPr>
                      <w:sz w:val="34"/>
                      <w:szCs w:val="34"/>
                    </w:rPr>
                    <w:t>연중</w:t>
                  </w:r>
                  <w:r w:rsidRPr="00EC7780">
                    <w:rPr>
                      <w:sz w:val="34"/>
                      <w:szCs w:val="34"/>
                    </w:rPr>
                    <w:t xml:space="preserve"> </w:t>
                  </w:r>
                  <w:r w:rsidRPr="00EC7780">
                    <w:rPr>
                      <w:sz w:val="34"/>
                      <w:szCs w:val="34"/>
                    </w:rPr>
                    <w:t>제</w:t>
                  </w:r>
                  <w:r w:rsidRPr="00EC7780">
                    <w:rPr>
                      <w:sz w:val="34"/>
                      <w:szCs w:val="34"/>
                    </w:rPr>
                    <w:t>16</w:t>
                  </w:r>
                  <w:r w:rsidRPr="00EC7780">
                    <w:rPr>
                      <w:sz w:val="34"/>
                      <w:szCs w:val="34"/>
                    </w:rPr>
                    <w:t>주일</w:t>
                  </w:r>
                  <w:r w:rsidRPr="00EC7780">
                    <w:rPr>
                      <w:sz w:val="34"/>
                      <w:szCs w:val="34"/>
                    </w:rPr>
                    <w:t xml:space="preserve"> (C)</w:t>
                  </w:r>
                </w:p>
              </w:tc>
            </w:tr>
          </w:tbl>
          <w:p w14:paraId="17F1C43D" w14:textId="77777777" w:rsidR="002F20F3" w:rsidRPr="002F20F3" w:rsidRDefault="002F20F3" w:rsidP="002F20F3"/>
        </w:tc>
        <w:tc>
          <w:tcPr>
            <w:tcW w:w="5076" w:type="dxa"/>
            <w:vAlign w:val="center"/>
          </w:tcPr>
          <w:p w14:paraId="3102086A" w14:textId="60AAA572" w:rsidR="009B3831" w:rsidRPr="00CD584D" w:rsidRDefault="002C289F" w:rsidP="00BD0F1C">
            <w:pPr>
              <w:pStyle w:val="Title"/>
              <w:rPr>
                <w:rFonts w:asciiTheme="minorEastAsia" w:eastAsiaTheme="minorEastAsia" w:hAnsiTheme="minorEastAsia"/>
              </w:rPr>
            </w:pPr>
            <w:r>
              <w:rPr>
                <w:rFonts w:asciiTheme="minorEastAsia" w:eastAsiaTheme="minorEastAsia" w:hAnsiTheme="minorEastAsia"/>
                <w:noProof/>
              </w:rPr>
              <w:drawing>
                <wp:inline distT="0" distB="0" distL="0" distR="0" wp14:anchorId="7BC18B72" wp14:editId="1EA54C7C">
                  <wp:extent cx="3162300" cy="3162300"/>
                  <wp:effectExtent l="0" t="0" r="0" b="0"/>
                  <wp:docPr id="20813295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62300" cy="3162300"/>
                          </a:xfrm>
                          <a:prstGeom prst="rect">
                            <a:avLst/>
                          </a:prstGeom>
                          <a:noFill/>
                          <a:ln>
                            <a:noFill/>
                          </a:ln>
                        </pic:spPr>
                      </pic:pic>
                    </a:graphicData>
                  </a:graphic>
                </wp:inline>
              </w:drawing>
            </w:r>
          </w:p>
        </w:tc>
      </w:tr>
    </w:tbl>
    <w:p w14:paraId="2AD03D8F" w14:textId="77777777" w:rsidR="009E747B" w:rsidRPr="00FE4BC2" w:rsidRDefault="009E747B" w:rsidP="009E747B">
      <w:pPr>
        <w:rPr>
          <w:sz w:val="18"/>
          <w:szCs w:val="16"/>
        </w:rPr>
      </w:pPr>
    </w:p>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0758"/>
        <w:gridCol w:w="2342"/>
      </w:tblGrid>
      <w:tr w:rsidR="005830C8" w14:paraId="5F6931EE" w14:textId="77777777" w:rsidTr="00DC271C">
        <w:trPr>
          <w:trHeight w:val="564"/>
        </w:trPr>
        <w:tc>
          <w:tcPr>
            <w:tcW w:w="10758" w:type="dxa"/>
            <w:vAlign w:val="center"/>
          </w:tcPr>
          <w:p w14:paraId="11D65511" w14:textId="77777777" w:rsidR="005830C8" w:rsidRPr="005830C8" w:rsidRDefault="005830C8" w:rsidP="005830C8">
            <w:pPr>
              <w:pStyle w:val="Heading1"/>
              <w:spacing w:before="0" w:after="0"/>
              <w:rPr>
                <w:b/>
                <w:bCs/>
              </w:rPr>
            </w:pPr>
            <w:r w:rsidRPr="00B63EC2">
              <w:rPr>
                <w:rFonts w:asciiTheme="minorEastAsia" w:eastAsiaTheme="minorEastAsia" w:hAnsiTheme="minorEastAsia" w:hint="eastAsia"/>
                <w:b/>
                <w:bCs/>
              </w:rPr>
              <w:t>導入</w:t>
            </w:r>
            <w:r w:rsidRPr="00B63EC2">
              <w:rPr>
                <w:rFonts w:hint="eastAsia"/>
                <w:b/>
                <w:bCs/>
              </w:rPr>
              <w:t>・</w:t>
            </w:r>
            <w:r w:rsidR="00A62871">
              <w:rPr>
                <w:rFonts w:hint="eastAsia"/>
                <w:b/>
                <w:bCs/>
              </w:rPr>
              <w:t>D</w:t>
            </w:r>
            <w:r w:rsidR="00A62871">
              <w:rPr>
                <w:b/>
                <w:bCs/>
              </w:rPr>
              <w:t>Ẫ</w:t>
            </w:r>
            <w:r w:rsidR="00A62871">
              <w:rPr>
                <w:rFonts w:hint="eastAsia"/>
                <w:b/>
                <w:bCs/>
              </w:rPr>
              <w:t>N NH</w:t>
            </w:r>
            <w:r w:rsidR="00A62871">
              <w:rPr>
                <w:b/>
                <w:bCs/>
              </w:rPr>
              <w:t>Ậ</w:t>
            </w:r>
            <w:r w:rsidR="00A62871">
              <w:rPr>
                <w:rFonts w:hint="eastAsia"/>
                <w:b/>
                <w:bCs/>
              </w:rPr>
              <w:t>P</w:t>
            </w:r>
            <w:r w:rsidRPr="00B63EC2">
              <w:rPr>
                <w:rFonts w:hint="eastAsia"/>
                <w:b/>
                <w:bCs/>
              </w:rPr>
              <w:t>・</w:t>
            </w:r>
            <w:r w:rsidRPr="00B63EC2">
              <w:rPr>
                <w:b/>
                <w:bCs/>
              </w:rPr>
              <w:t>INTRODUCTION</w:t>
            </w:r>
            <w:r w:rsidRPr="00B63EC2">
              <w:rPr>
                <w:rFonts w:hint="eastAsia"/>
                <w:b/>
                <w:bCs/>
              </w:rPr>
              <w:t>・</w:t>
            </w:r>
            <w:r w:rsidRPr="00B63EC2">
              <w:rPr>
                <w:rFonts w:ascii="Malgun Gothic" w:eastAsia="Malgun Gothic" w:hAnsi="Malgun Gothic" w:cs="Malgun Gothic" w:hint="eastAsia"/>
                <w:b/>
                <w:bCs/>
              </w:rPr>
              <w:t>소개</w:t>
            </w:r>
          </w:p>
        </w:tc>
        <w:tc>
          <w:tcPr>
            <w:tcW w:w="2342" w:type="dxa"/>
            <w:vAlign w:val="center"/>
          </w:tcPr>
          <w:p w14:paraId="668A36E7" w14:textId="77777777" w:rsidR="005830C8" w:rsidRDefault="00B37607" w:rsidP="00DC271C">
            <w:pPr>
              <w:jc w:val="left"/>
            </w:pPr>
            <w:r w:rsidRPr="00902FBE">
              <w:rPr>
                <w:noProof/>
                <w:sz w:val="48"/>
                <w:szCs w:val="44"/>
              </w:rPr>
              <w:drawing>
                <wp:anchor distT="0" distB="0" distL="114300" distR="114300" simplePos="0" relativeHeight="251658240" behindDoc="0" locked="0" layoutInCell="1" allowOverlap="1" wp14:anchorId="24DE9727" wp14:editId="0A598751">
                  <wp:simplePos x="0" y="0"/>
                  <wp:positionH relativeFrom="column">
                    <wp:posOffset>-440690</wp:posOffset>
                  </wp:positionH>
                  <wp:positionV relativeFrom="paragraph">
                    <wp:posOffset>-8890</wp:posOffset>
                  </wp:positionV>
                  <wp:extent cx="365760" cy="365760"/>
                  <wp:effectExtent l="0" t="0" r="0" b="0"/>
                  <wp:wrapSquare wrapText="bothSides"/>
                  <wp:docPr id="1336187797" name="Graphic 3"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87797" name="Graphic 1336187797" descr="Clock with solid fill"/>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Pr="00902FBE">
              <w:rPr>
                <w:sz w:val="48"/>
                <w:szCs w:val="44"/>
              </w:rPr>
              <w:t>19:00</w:t>
            </w:r>
          </w:p>
        </w:tc>
      </w:tr>
    </w:tbl>
    <w:p w14:paraId="61AD5485" w14:textId="31B6A9EF" w:rsidR="002422AB" w:rsidRPr="00DE1FD9" w:rsidRDefault="00DE1FD9" w:rsidP="00DE1FD9">
      <w:pPr>
        <w:pStyle w:val="Title"/>
      </w:pPr>
      <w:r w:rsidRPr="007773BD">
        <w:rPr>
          <w:noProof/>
          <w:lang w:val="en-GB"/>
        </w:rPr>
        <w:drawing>
          <wp:inline distT="0" distB="0" distL="0" distR="0" wp14:anchorId="66200232" wp14:editId="61E71170">
            <wp:extent cx="8112211" cy="3086100"/>
            <wp:effectExtent l="0" t="0" r="3175" b="0"/>
            <wp:docPr id="15822771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35601" cy="3094998"/>
                    </a:xfrm>
                    <a:prstGeom prst="rect">
                      <a:avLst/>
                    </a:prstGeom>
                    <a:noFill/>
                    <a:ln>
                      <a:noFill/>
                    </a:ln>
                  </pic:spPr>
                </pic:pic>
              </a:graphicData>
            </a:graphic>
          </wp:inline>
        </w:drawing>
      </w:r>
    </w:p>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13080"/>
      </w:tblGrid>
      <w:tr w:rsidR="00BE0513" w14:paraId="2B3604A2" w14:textId="77777777" w:rsidTr="00BE0513">
        <w:tc>
          <w:tcPr>
            <w:tcW w:w="13120" w:type="dxa"/>
          </w:tcPr>
          <w:p w14:paraId="51906315" w14:textId="77777777" w:rsidR="00BE0513" w:rsidRPr="00BE0513" w:rsidRDefault="00437066" w:rsidP="00BE0513">
            <w:pPr>
              <w:pStyle w:val="Heading1"/>
              <w:spacing w:before="0" w:after="0"/>
              <w:jc w:val="center"/>
              <w:rPr>
                <w:b/>
                <w:bCs/>
              </w:rPr>
            </w:pPr>
            <w:r>
              <w:rPr>
                <w:rFonts w:asciiTheme="minorEastAsia" w:eastAsiaTheme="minorEastAsia" w:hAnsiTheme="minorEastAsia" w:hint="eastAsia"/>
                <w:b/>
                <w:bCs/>
                <w:sz w:val="32"/>
                <w:szCs w:val="32"/>
              </w:rPr>
              <w:t>御</w:t>
            </w:r>
            <w:r w:rsidR="00BE0513" w:rsidRPr="00BE0513">
              <w:rPr>
                <w:rFonts w:asciiTheme="minorEastAsia" w:eastAsiaTheme="minorEastAsia" w:hAnsiTheme="minorEastAsia" w:hint="eastAsia"/>
                <w:b/>
                <w:bCs/>
                <w:sz w:val="32"/>
                <w:szCs w:val="32"/>
              </w:rPr>
              <w:t>聖体顕示</w:t>
            </w:r>
            <w:r w:rsidR="00BE0513" w:rsidRPr="00BE0513">
              <w:rPr>
                <w:rFonts w:hint="eastAsia"/>
                <w:b/>
                <w:bCs/>
                <w:sz w:val="32"/>
                <w:szCs w:val="32"/>
              </w:rPr>
              <w:t>・</w:t>
            </w:r>
            <w:r w:rsidR="00A62871">
              <w:rPr>
                <w:rFonts w:hint="eastAsia"/>
                <w:b/>
                <w:bCs/>
                <w:sz w:val="32"/>
                <w:szCs w:val="32"/>
              </w:rPr>
              <w:t>Đ</w:t>
            </w:r>
            <w:r w:rsidR="00A62871">
              <w:rPr>
                <w:b/>
                <w:bCs/>
                <w:sz w:val="32"/>
                <w:szCs w:val="32"/>
              </w:rPr>
              <w:t>Ặ</w:t>
            </w:r>
            <w:r w:rsidR="00A62871">
              <w:rPr>
                <w:rFonts w:hint="eastAsia"/>
                <w:b/>
                <w:bCs/>
                <w:sz w:val="32"/>
                <w:szCs w:val="32"/>
              </w:rPr>
              <w:t>T MÌNH THÁNH CHÚA</w:t>
            </w:r>
            <w:r w:rsidR="00BE0513" w:rsidRPr="00BE0513">
              <w:rPr>
                <w:rFonts w:hint="eastAsia"/>
                <w:b/>
                <w:bCs/>
                <w:sz w:val="32"/>
                <w:szCs w:val="32"/>
              </w:rPr>
              <w:t>・</w:t>
            </w:r>
            <w:r w:rsidR="00BE0513" w:rsidRPr="00BE0513">
              <w:rPr>
                <w:b/>
                <w:bCs/>
                <w:sz w:val="32"/>
                <w:szCs w:val="32"/>
              </w:rPr>
              <w:t>EXPOSING THE BLESSED SACRAMENT</w:t>
            </w:r>
            <w:r w:rsidR="00BE0513" w:rsidRPr="00BE0513">
              <w:rPr>
                <w:rFonts w:hint="eastAsia"/>
                <w:b/>
                <w:bCs/>
                <w:sz w:val="32"/>
                <w:szCs w:val="32"/>
              </w:rPr>
              <w:t>・</w:t>
            </w:r>
            <w:r w:rsidR="00BE0513" w:rsidRPr="00BE0513">
              <w:rPr>
                <w:rFonts w:ascii="Malgun Gothic" w:eastAsia="Malgun Gothic" w:hAnsi="Malgun Gothic" w:cs="Malgun Gothic" w:hint="eastAsia"/>
                <w:b/>
                <w:bCs/>
                <w:sz w:val="32"/>
                <w:szCs w:val="32"/>
              </w:rPr>
              <w:t>성체조배</w:t>
            </w:r>
          </w:p>
        </w:tc>
      </w:tr>
    </w:tbl>
    <w:p w14:paraId="525C72D2" w14:textId="77777777" w:rsidR="00C2718A" w:rsidRDefault="00C2718A" w:rsidP="00C2718A">
      <w:pPr>
        <w:rPr>
          <w:sz w:val="18"/>
          <w:szCs w:val="16"/>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100"/>
      </w:tblGrid>
      <w:tr w:rsidR="009C0C29" w:rsidRPr="007A7C0D" w14:paraId="7060A76A" w14:textId="77777777" w:rsidTr="000C7F1A">
        <w:trPr>
          <w:jc w:val="center"/>
        </w:trPr>
        <w:tc>
          <w:tcPr>
            <w:tcW w:w="13130" w:type="dxa"/>
          </w:tcPr>
          <w:p w14:paraId="3FADD66E" w14:textId="77777777" w:rsidR="009C0C29" w:rsidRDefault="009C0C29" w:rsidP="000C7F1A">
            <w:pPr>
              <w:pStyle w:val="Heading1"/>
              <w:spacing w:before="0" w:after="0"/>
              <w:jc w:val="center"/>
              <w:rPr>
                <w:rFonts w:ascii="Malgun Gothic" w:eastAsia="Malgun Gothic" w:hAnsi="Malgun Gothic" w:cs="Malgun Gothic"/>
                <w:b/>
                <w:bCs/>
                <w:sz w:val="28"/>
                <w:szCs w:val="28"/>
              </w:rPr>
            </w:pPr>
            <w:r w:rsidRPr="007A7C0D">
              <w:rPr>
                <w:rFonts w:asciiTheme="minorEastAsia" w:eastAsiaTheme="minorEastAsia" w:hAnsiTheme="minorEastAsia" w:hint="eastAsia"/>
                <w:b/>
                <w:bCs/>
                <w:sz w:val="28"/>
                <w:szCs w:val="28"/>
              </w:rPr>
              <w:t>沈黙の祈り</w:t>
            </w:r>
            <w:r w:rsidRPr="007A7C0D">
              <w:rPr>
                <w:rFonts w:hint="eastAsia"/>
                <w:b/>
                <w:bCs/>
                <w:sz w:val="28"/>
                <w:szCs w:val="28"/>
              </w:rPr>
              <w:t>・</w:t>
            </w:r>
            <w:r w:rsidRPr="007A7C0D">
              <w:rPr>
                <w:b/>
                <w:bCs/>
                <w:sz w:val="28"/>
                <w:szCs w:val="28"/>
              </w:rPr>
              <w:t xml:space="preserve">CẦU NGUYỆN </w:t>
            </w:r>
            <w:r>
              <w:rPr>
                <w:rFonts w:hint="eastAsia"/>
                <w:b/>
                <w:bCs/>
                <w:sz w:val="28"/>
                <w:szCs w:val="28"/>
              </w:rPr>
              <w:t xml:space="preserve">TRONG THINH </w:t>
            </w:r>
            <w:r w:rsidRPr="007A7C0D">
              <w:rPr>
                <w:b/>
                <w:bCs/>
                <w:sz w:val="28"/>
                <w:szCs w:val="28"/>
              </w:rPr>
              <w:t>LẶNG</w:t>
            </w:r>
            <w:r w:rsidRPr="007A7C0D">
              <w:rPr>
                <w:rFonts w:hint="eastAsia"/>
                <w:b/>
                <w:bCs/>
                <w:sz w:val="28"/>
                <w:szCs w:val="28"/>
              </w:rPr>
              <w:t>・</w:t>
            </w:r>
            <w:r w:rsidRPr="007A7C0D">
              <w:rPr>
                <w:b/>
                <w:bCs/>
                <w:sz w:val="28"/>
                <w:szCs w:val="28"/>
              </w:rPr>
              <w:t>PRAYER IN SILENCE</w:t>
            </w:r>
            <w:r w:rsidRPr="007A7C0D">
              <w:rPr>
                <w:rFonts w:hint="eastAsia"/>
                <w:b/>
                <w:bCs/>
                <w:sz w:val="28"/>
                <w:szCs w:val="28"/>
              </w:rPr>
              <w:t>・</w:t>
            </w:r>
            <w:r w:rsidRPr="007A7C0D">
              <w:rPr>
                <w:rFonts w:ascii="Malgun Gothic" w:eastAsia="Malgun Gothic" w:hAnsi="Malgun Gothic" w:cs="Malgun Gothic" w:hint="eastAsia"/>
                <w:b/>
                <w:bCs/>
                <w:sz w:val="28"/>
                <w:szCs w:val="28"/>
              </w:rPr>
              <w:t>침묵의</w:t>
            </w:r>
            <w:r w:rsidRPr="007A7C0D">
              <w:rPr>
                <w:b/>
                <w:bCs/>
                <w:sz w:val="28"/>
                <w:szCs w:val="28"/>
              </w:rPr>
              <w:t xml:space="preserve"> </w:t>
            </w:r>
            <w:r w:rsidRPr="007A7C0D">
              <w:rPr>
                <w:rFonts w:ascii="Malgun Gothic" w:eastAsia="Malgun Gothic" w:hAnsi="Malgun Gothic" w:cs="Malgun Gothic" w:hint="eastAsia"/>
                <w:b/>
                <w:bCs/>
                <w:sz w:val="28"/>
                <w:szCs w:val="28"/>
              </w:rPr>
              <w:t>기도</w:t>
            </w:r>
          </w:p>
          <w:p w14:paraId="0B080245" w14:textId="77777777" w:rsidR="009C0C29" w:rsidRDefault="009C0C29" w:rsidP="000C7F1A">
            <w:pPr>
              <w:jc w:val="center"/>
              <w:rPr>
                <w:b/>
                <w:bCs/>
                <w:sz w:val="24"/>
                <w:szCs w:val="21"/>
              </w:rPr>
            </w:pPr>
            <w:r w:rsidRPr="00D64C0A">
              <w:rPr>
                <w:rFonts w:hint="eastAsia"/>
                <w:b/>
                <w:bCs/>
                <w:sz w:val="24"/>
                <w:szCs w:val="21"/>
              </w:rPr>
              <w:t>最後に質問をしながら祈ることができる・</w:t>
            </w:r>
            <w:r w:rsidRPr="005F1D6F">
              <w:rPr>
                <w:b/>
                <w:bCs/>
                <w:sz w:val="24"/>
                <w:szCs w:val="21"/>
              </w:rPr>
              <w:t>BẠN CÓ THỂ CẦU NGUYỆN VỚI NHỮNG CÂU HỎI</w:t>
            </w:r>
            <w:r w:rsidRPr="005F1D6F">
              <w:rPr>
                <w:rFonts w:hint="eastAsia"/>
                <w:b/>
                <w:bCs/>
                <w:sz w:val="24"/>
                <w:szCs w:val="21"/>
              </w:rPr>
              <w:t xml:space="preserve"> G</w:t>
            </w:r>
            <w:r w:rsidRPr="005F1D6F">
              <w:rPr>
                <w:b/>
                <w:bCs/>
                <w:sz w:val="24"/>
                <w:szCs w:val="21"/>
              </w:rPr>
              <w:t>Ợ</w:t>
            </w:r>
            <w:r w:rsidRPr="005F1D6F">
              <w:rPr>
                <w:rFonts w:hint="eastAsia"/>
                <w:b/>
                <w:bCs/>
                <w:sz w:val="24"/>
                <w:szCs w:val="21"/>
              </w:rPr>
              <w:t>I Ý</w:t>
            </w:r>
            <w:r w:rsidRPr="005F1D6F">
              <w:rPr>
                <w:b/>
                <w:bCs/>
                <w:sz w:val="24"/>
                <w:szCs w:val="21"/>
              </w:rPr>
              <w:t xml:space="preserve"> Ở CUỐI</w:t>
            </w:r>
            <w:r>
              <w:rPr>
                <w:rFonts w:hint="eastAsia"/>
                <w:b/>
                <w:bCs/>
                <w:sz w:val="24"/>
                <w:szCs w:val="21"/>
              </w:rPr>
              <w:t xml:space="preserve"> </w:t>
            </w:r>
            <w:r w:rsidRPr="005F1D6F">
              <w:rPr>
                <w:rFonts w:hint="eastAsia"/>
                <w:b/>
                <w:bCs/>
                <w:sz w:val="24"/>
                <w:szCs w:val="21"/>
              </w:rPr>
              <w:t>TRANG</w:t>
            </w:r>
            <w:r w:rsidRPr="005F1D6F">
              <w:rPr>
                <w:b/>
                <w:bCs/>
                <w:sz w:val="24"/>
                <w:szCs w:val="21"/>
              </w:rPr>
              <w:t>.</w:t>
            </w:r>
            <w:r w:rsidRPr="00D64C0A">
              <w:rPr>
                <w:rFonts w:hint="eastAsia"/>
                <w:b/>
                <w:bCs/>
                <w:sz w:val="24"/>
                <w:szCs w:val="21"/>
              </w:rPr>
              <w:t>・</w:t>
            </w:r>
          </w:p>
          <w:p w14:paraId="4D4BCF68" w14:textId="77777777" w:rsidR="009C0C29" w:rsidRPr="00F14981" w:rsidRDefault="009C0C29" w:rsidP="000C7F1A">
            <w:pPr>
              <w:jc w:val="center"/>
              <w:rPr>
                <w:b/>
                <w:bCs/>
              </w:rPr>
            </w:pPr>
            <w:r w:rsidRPr="00D64C0A">
              <w:rPr>
                <w:b/>
                <w:bCs/>
                <w:sz w:val="24"/>
                <w:szCs w:val="21"/>
              </w:rPr>
              <w:t>YOU CAN PRAY WITH THE QUESTIONS AT THE END</w:t>
            </w:r>
            <w:r w:rsidRPr="00D64C0A">
              <w:rPr>
                <w:rFonts w:hint="eastAsia"/>
                <w:b/>
                <w:bCs/>
                <w:sz w:val="24"/>
                <w:szCs w:val="21"/>
              </w:rPr>
              <w:t>・</w:t>
            </w:r>
            <w:r w:rsidRPr="00D64C0A">
              <w:rPr>
                <w:rFonts w:ascii="Malgun Gothic" w:eastAsia="Malgun Gothic" w:hAnsi="Malgun Gothic" w:cs="Malgun Gothic" w:hint="eastAsia"/>
                <w:b/>
                <w:bCs/>
                <w:sz w:val="24"/>
                <w:szCs w:val="21"/>
              </w:rPr>
              <w:t>마지막에</w:t>
            </w:r>
            <w:r w:rsidRPr="00D64C0A">
              <w:rPr>
                <w:b/>
                <w:bCs/>
                <w:sz w:val="24"/>
                <w:szCs w:val="21"/>
              </w:rPr>
              <w:t xml:space="preserve"> </w:t>
            </w:r>
            <w:r w:rsidRPr="00D64C0A">
              <w:rPr>
                <w:rFonts w:ascii="Malgun Gothic" w:eastAsia="Malgun Gothic" w:hAnsi="Malgun Gothic" w:cs="Malgun Gothic" w:hint="eastAsia"/>
                <w:b/>
                <w:bCs/>
                <w:sz w:val="24"/>
                <w:szCs w:val="21"/>
              </w:rPr>
              <w:t>있는</w:t>
            </w:r>
            <w:r w:rsidRPr="00D64C0A">
              <w:rPr>
                <w:b/>
                <w:bCs/>
                <w:sz w:val="24"/>
                <w:szCs w:val="21"/>
              </w:rPr>
              <w:t xml:space="preserve"> </w:t>
            </w:r>
            <w:r w:rsidRPr="00D64C0A">
              <w:rPr>
                <w:rFonts w:ascii="Malgun Gothic" w:eastAsia="Malgun Gothic" w:hAnsi="Malgun Gothic" w:cs="Malgun Gothic" w:hint="eastAsia"/>
                <w:b/>
                <w:bCs/>
                <w:sz w:val="24"/>
                <w:szCs w:val="21"/>
              </w:rPr>
              <w:t>질문으로</w:t>
            </w:r>
            <w:r w:rsidRPr="00D64C0A">
              <w:rPr>
                <w:b/>
                <w:bCs/>
                <w:sz w:val="24"/>
                <w:szCs w:val="21"/>
              </w:rPr>
              <w:t xml:space="preserve"> </w:t>
            </w:r>
            <w:r w:rsidRPr="00D64C0A">
              <w:rPr>
                <w:rFonts w:ascii="Malgun Gothic" w:eastAsia="Malgun Gothic" w:hAnsi="Malgun Gothic" w:cs="Malgun Gothic" w:hint="eastAsia"/>
                <w:b/>
                <w:bCs/>
                <w:sz w:val="24"/>
                <w:szCs w:val="21"/>
              </w:rPr>
              <w:t>기도할</w:t>
            </w:r>
            <w:r w:rsidRPr="00D64C0A">
              <w:rPr>
                <w:b/>
                <w:bCs/>
                <w:sz w:val="24"/>
                <w:szCs w:val="21"/>
              </w:rPr>
              <w:t xml:space="preserve"> </w:t>
            </w:r>
            <w:r w:rsidRPr="00D64C0A">
              <w:rPr>
                <w:rFonts w:ascii="Malgun Gothic" w:eastAsia="Malgun Gothic" w:hAnsi="Malgun Gothic" w:cs="Malgun Gothic" w:hint="eastAsia"/>
                <w:b/>
                <w:bCs/>
                <w:sz w:val="24"/>
                <w:szCs w:val="21"/>
              </w:rPr>
              <w:t>수</w:t>
            </w:r>
            <w:r w:rsidRPr="00D64C0A">
              <w:rPr>
                <w:b/>
                <w:bCs/>
                <w:sz w:val="24"/>
                <w:szCs w:val="21"/>
              </w:rPr>
              <w:t xml:space="preserve"> </w:t>
            </w:r>
            <w:r w:rsidRPr="00D64C0A">
              <w:rPr>
                <w:rFonts w:ascii="Malgun Gothic" w:eastAsia="Malgun Gothic" w:hAnsi="Malgun Gothic" w:cs="Malgun Gothic" w:hint="eastAsia"/>
                <w:b/>
                <w:bCs/>
                <w:sz w:val="24"/>
                <w:szCs w:val="21"/>
              </w:rPr>
              <w:t>있습니다</w:t>
            </w:r>
            <w:r w:rsidRPr="00D64C0A">
              <w:rPr>
                <w:b/>
                <w:bCs/>
                <w:sz w:val="24"/>
                <w:szCs w:val="21"/>
              </w:rPr>
              <w:t>.</w:t>
            </w:r>
          </w:p>
        </w:tc>
      </w:tr>
    </w:tbl>
    <w:p w14:paraId="47037728" w14:textId="77777777" w:rsidR="009C0C29" w:rsidRPr="009E653F" w:rsidRDefault="009C0C29" w:rsidP="00C2718A">
      <w:pPr>
        <w:rPr>
          <w:sz w:val="18"/>
          <w:szCs w:val="16"/>
        </w:rPr>
      </w:pPr>
    </w:p>
    <w:tbl>
      <w:tblPr>
        <w:tblStyle w:val="TableGrid"/>
        <w:tblW w:w="0" w:type="auto"/>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tblLook w:val="04A0" w:firstRow="1" w:lastRow="0" w:firstColumn="1" w:lastColumn="0" w:noHBand="0" w:noVBand="1"/>
      </w:tblPr>
      <w:tblGrid>
        <w:gridCol w:w="10949"/>
        <w:gridCol w:w="2061"/>
      </w:tblGrid>
      <w:tr w:rsidR="00DF5984" w14:paraId="5EE20037" w14:textId="77777777" w:rsidTr="002D3C0A">
        <w:trPr>
          <w:trHeight w:val="564"/>
        </w:trPr>
        <w:tc>
          <w:tcPr>
            <w:tcW w:w="10949" w:type="dxa"/>
            <w:vAlign w:val="center"/>
          </w:tcPr>
          <w:p w14:paraId="6AFF17B7" w14:textId="77777777" w:rsidR="00BE5E5E" w:rsidRDefault="00034511" w:rsidP="00803ED0">
            <w:pPr>
              <w:pStyle w:val="Heading1"/>
              <w:spacing w:before="0" w:after="0"/>
              <w:jc w:val="center"/>
              <w:rPr>
                <w:rFonts w:asciiTheme="minorEastAsia" w:eastAsiaTheme="minorEastAsia" w:hAnsiTheme="minorEastAsia"/>
                <w:b/>
                <w:bCs/>
              </w:rPr>
            </w:pPr>
            <w:r>
              <w:rPr>
                <w:rFonts w:asciiTheme="minorEastAsia" w:eastAsiaTheme="minorEastAsia" w:hAnsiTheme="minorEastAsia" w:hint="eastAsia"/>
                <w:b/>
                <w:bCs/>
              </w:rPr>
              <w:t>日本語</w:t>
            </w:r>
          </w:p>
          <w:p w14:paraId="573DADAE" w14:textId="77777777" w:rsidR="00DF5984" w:rsidRPr="00672B92" w:rsidRDefault="00D90ED7" w:rsidP="00803ED0">
            <w:pPr>
              <w:pStyle w:val="Heading1"/>
              <w:spacing w:before="0" w:after="0"/>
              <w:rPr>
                <w:b/>
                <w:bCs/>
                <w:sz w:val="34"/>
                <w:szCs w:val="34"/>
              </w:rPr>
            </w:pPr>
            <w:r w:rsidRPr="00672B92">
              <w:rPr>
                <w:rFonts w:asciiTheme="minorEastAsia" w:eastAsiaTheme="minorEastAsia" w:hAnsiTheme="minorEastAsia" w:hint="eastAsia"/>
                <w:b/>
                <w:bCs/>
                <w:sz w:val="32"/>
                <w:szCs w:val="32"/>
              </w:rPr>
              <w:t>福音朗読</w:t>
            </w:r>
            <w:r w:rsidR="00DF5984" w:rsidRPr="00672B92">
              <w:rPr>
                <w:rFonts w:hint="eastAsia"/>
                <w:b/>
                <w:bCs/>
                <w:sz w:val="32"/>
                <w:szCs w:val="32"/>
              </w:rPr>
              <w:t>・</w:t>
            </w:r>
            <w:r w:rsidR="00672B92" w:rsidRPr="00672B92">
              <w:rPr>
                <w:b/>
                <w:bCs/>
                <w:sz w:val="32"/>
                <w:szCs w:val="32"/>
              </w:rPr>
              <w:t>LẮNG NGHE LỜI CHÚA</w:t>
            </w:r>
            <w:r w:rsidR="00DF5984" w:rsidRPr="00672B92">
              <w:rPr>
                <w:rFonts w:hint="eastAsia"/>
                <w:b/>
                <w:bCs/>
                <w:sz w:val="32"/>
                <w:szCs w:val="32"/>
              </w:rPr>
              <w:t>・</w:t>
            </w:r>
            <w:r w:rsidR="00936754" w:rsidRPr="00672B92">
              <w:rPr>
                <w:b/>
                <w:bCs/>
                <w:sz w:val="32"/>
                <w:szCs w:val="32"/>
              </w:rPr>
              <w:t>RECITATION OF THE GOSPEL</w:t>
            </w:r>
            <w:r w:rsidR="00DF5984" w:rsidRPr="00672B92">
              <w:rPr>
                <w:rFonts w:hint="eastAsia"/>
                <w:b/>
                <w:bCs/>
                <w:sz w:val="32"/>
                <w:szCs w:val="32"/>
              </w:rPr>
              <w:t>・</w:t>
            </w:r>
            <w:r w:rsidR="00E659AD" w:rsidRPr="00672B92">
              <w:rPr>
                <w:rFonts w:ascii="Malgun Gothic" w:eastAsia="Malgun Gothic" w:hAnsi="Malgun Gothic" w:cs="Malgun Gothic" w:hint="eastAsia"/>
                <w:b/>
                <w:bCs/>
                <w:sz w:val="32"/>
                <w:szCs w:val="32"/>
              </w:rPr>
              <w:t>복음</w:t>
            </w:r>
            <w:r w:rsidR="00E659AD" w:rsidRPr="00672B92">
              <w:rPr>
                <w:b/>
                <w:bCs/>
                <w:sz w:val="32"/>
                <w:szCs w:val="32"/>
              </w:rPr>
              <w:t xml:space="preserve"> </w:t>
            </w:r>
            <w:r w:rsidR="00E659AD" w:rsidRPr="00672B92">
              <w:rPr>
                <w:rFonts w:ascii="Malgun Gothic" w:eastAsia="Malgun Gothic" w:hAnsi="Malgun Gothic" w:cs="Malgun Gothic" w:hint="eastAsia"/>
                <w:b/>
                <w:bCs/>
                <w:sz w:val="32"/>
                <w:szCs w:val="32"/>
              </w:rPr>
              <w:t>낭독</w:t>
            </w:r>
          </w:p>
        </w:tc>
        <w:tc>
          <w:tcPr>
            <w:tcW w:w="2061" w:type="dxa"/>
            <w:vAlign w:val="center"/>
          </w:tcPr>
          <w:p w14:paraId="743CE31F" w14:textId="77777777" w:rsidR="00DF5984" w:rsidRDefault="00DF5984" w:rsidP="00BD0F1C">
            <w:pPr>
              <w:jc w:val="center"/>
            </w:pPr>
            <w:r w:rsidRPr="00902FBE">
              <w:rPr>
                <w:noProof/>
                <w:sz w:val="48"/>
                <w:szCs w:val="44"/>
              </w:rPr>
              <w:drawing>
                <wp:anchor distT="0" distB="0" distL="114300" distR="114300" simplePos="0" relativeHeight="251658241" behindDoc="0" locked="0" layoutInCell="1" allowOverlap="1" wp14:anchorId="27A8E13B" wp14:editId="14D54DC2">
                  <wp:simplePos x="0" y="0"/>
                  <wp:positionH relativeFrom="column">
                    <wp:posOffset>-440690</wp:posOffset>
                  </wp:positionH>
                  <wp:positionV relativeFrom="paragraph">
                    <wp:posOffset>-8890</wp:posOffset>
                  </wp:positionV>
                  <wp:extent cx="365760" cy="365760"/>
                  <wp:effectExtent l="0" t="0" r="0" b="0"/>
                  <wp:wrapSquare wrapText="bothSides"/>
                  <wp:docPr id="1905787196" name="Graphic 3"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87797" name="Graphic 1336187797" descr="Clock with solid fill"/>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Pr="00902FBE">
              <w:rPr>
                <w:sz w:val="48"/>
                <w:szCs w:val="44"/>
              </w:rPr>
              <w:t>19:</w:t>
            </w:r>
            <w:r w:rsidR="00D90ED7">
              <w:rPr>
                <w:rFonts w:hint="eastAsia"/>
                <w:sz w:val="48"/>
                <w:szCs w:val="44"/>
              </w:rPr>
              <w:t>1</w:t>
            </w:r>
            <w:r w:rsidRPr="00902FBE">
              <w:rPr>
                <w:sz w:val="48"/>
                <w:szCs w:val="44"/>
              </w:rPr>
              <w:t>0</w:t>
            </w:r>
          </w:p>
        </w:tc>
      </w:tr>
    </w:tbl>
    <w:p w14:paraId="1F2F23A9" w14:textId="276F9FEA" w:rsidR="0069637B" w:rsidRPr="00873B5D" w:rsidRDefault="000D054D" w:rsidP="00D63568">
      <w:pPr>
        <w:spacing w:line="240" w:lineRule="auto"/>
        <w:rPr>
          <w:b/>
          <w:bCs/>
          <w:sz w:val="32"/>
          <w:szCs w:val="32"/>
        </w:rPr>
      </w:pPr>
      <w:r w:rsidRPr="000D054D">
        <w:rPr>
          <w:b/>
          <w:bCs/>
          <w:sz w:val="32"/>
          <w:szCs w:val="32"/>
        </w:rPr>
        <w:t>ルカ</w:t>
      </w:r>
      <w:r w:rsidR="0069637B" w:rsidRPr="00873B5D">
        <w:rPr>
          <w:rFonts w:hint="eastAsia"/>
          <w:b/>
          <w:bCs/>
          <w:sz w:val="32"/>
          <w:szCs w:val="32"/>
        </w:rPr>
        <w:t>による福音。</w:t>
      </w:r>
    </w:p>
    <w:p w14:paraId="6E77D086" w14:textId="77777777" w:rsidR="00B378D9" w:rsidRPr="00A17B79" w:rsidRDefault="00A17B79" w:rsidP="0018074C">
      <w:pPr>
        <w:spacing w:line="192" w:lineRule="auto"/>
        <w:rPr>
          <w:rFonts w:asciiTheme="minorEastAsia" w:hAnsiTheme="minorEastAsia"/>
          <w:sz w:val="32"/>
          <w:szCs w:val="32"/>
        </w:rPr>
      </w:pPr>
      <w:r w:rsidRPr="00A17B79">
        <w:rPr>
          <w:rFonts w:asciiTheme="minorEastAsia" w:hAnsiTheme="minorEastAsia"/>
          <w:sz w:val="32"/>
          <w:szCs w:val="32"/>
        </w:rPr>
        <w:t>そのとき、イエスはある村にお入りになった。すると、マルタという女が、イエスを家に迎え入れた。彼女にはマリアという姉妹がいた。マリアは主の足もとに座って、その話に聞き入っていた。マルタは、いろいろのもてなしのためせわしく立ち働いていたが、そばに近寄って言った。「主よ、わたしの姉妹はわたしだけにもてなしをさせていますが、何ともお思いになりませんか。手伝ってくれるようにおっしゃってください。」主はお答えになった。「マルタ、マルタ、あなたは多くのことに思い悩み、心を乱している。しかし、必要なことはただ一つだけである。マリアは良い方を選んだ。それを取り上げてはならない。」</w:t>
      </w:r>
    </w:p>
    <w:p w14:paraId="0587A57C" w14:textId="77777777" w:rsidR="00BC466E" w:rsidRPr="002B41EF" w:rsidRDefault="00BC466E" w:rsidP="00B378D9">
      <w:pPr>
        <w:spacing w:line="240" w:lineRule="auto"/>
        <w:rPr>
          <w:b/>
          <w:bCs/>
          <w:szCs w:val="28"/>
        </w:rPr>
      </w:pPr>
      <w:r w:rsidRPr="002B41EF">
        <w:rPr>
          <w:rFonts w:hint="eastAsia"/>
          <w:b/>
          <w:bCs/>
          <w:szCs w:val="28"/>
        </w:rPr>
        <w:t>（</w:t>
      </w:r>
      <w:r w:rsidR="004B59D5" w:rsidRPr="002B41EF">
        <w:rPr>
          <w:rFonts w:hint="eastAsia"/>
          <w:b/>
          <w:bCs/>
          <w:szCs w:val="28"/>
        </w:rPr>
        <w:t>「</w:t>
      </w:r>
      <w:r w:rsidR="0091101F">
        <w:rPr>
          <w:rFonts w:hint="eastAsia"/>
          <w:b/>
          <w:bCs/>
          <w:szCs w:val="28"/>
        </w:rPr>
        <w:t>神のみことば</w:t>
      </w:r>
      <w:r w:rsidR="004B59D5" w:rsidRPr="002B41EF">
        <w:rPr>
          <w:rFonts w:hint="eastAsia"/>
          <w:b/>
          <w:bCs/>
          <w:szCs w:val="28"/>
        </w:rPr>
        <w:t>」</w:t>
      </w:r>
      <w:r w:rsidRPr="002B41EF">
        <w:rPr>
          <w:rFonts w:hint="eastAsia"/>
          <w:b/>
          <w:bCs/>
          <w:szCs w:val="28"/>
        </w:rPr>
        <w:t>と言わないでください）</w:t>
      </w:r>
    </w:p>
    <w:p w14:paraId="3FE442D0" w14:textId="77777777" w:rsidR="008E0CCB" w:rsidRPr="000339B4" w:rsidRDefault="008E0CCB" w:rsidP="009B3891">
      <w:pPr>
        <w:rPr>
          <w:sz w:val="14"/>
          <w:szCs w:val="12"/>
        </w:rPr>
      </w:pPr>
    </w:p>
    <w:tbl>
      <w:tblPr>
        <w:tblStyle w:val="TableGrid"/>
        <w:tblW w:w="0" w:type="auto"/>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tblLook w:val="04A0" w:firstRow="1" w:lastRow="0" w:firstColumn="1" w:lastColumn="0" w:noHBand="0" w:noVBand="1"/>
      </w:tblPr>
      <w:tblGrid>
        <w:gridCol w:w="10949"/>
        <w:gridCol w:w="2061"/>
      </w:tblGrid>
      <w:tr w:rsidR="006F3B5B" w14:paraId="567480DA" w14:textId="77777777" w:rsidTr="005E3195">
        <w:trPr>
          <w:trHeight w:val="564"/>
        </w:trPr>
        <w:tc>
          <w:tcPr>
            <w:tcW w:w="10949" w:type="dxa"/>
            <w:vAlign w:val="center"/>
          </w:tcPr>
          <w:p w14:paraId="32E40B51" w14:textId="77777777" w:rsidR="006F3B5B" w:rsidRDefault="006F3B5B" w:rsidP="00BD0F1C">
            <w:pPr>
              <w:pStyle w:val="Heading1"/>
              <w:spacing w:before="0" w:after="0"/>
              <w:jc w:val="center"/>
              <w:rPr>
                <w:rFonts w:asciiTheme="minorEastAsia" w:eastAsiaTheme="minorEastAsia" w:hAnsiTheme="minorEastAsia"/>
                <w:b/>
                <w:bCs/>
              </w:rPr>
            </w:pPr>
            <w:r>
              <w:rPr>
                <w:rFonts w:asciiTheme="minorEastAsia" w:eastAsiaTheme="minorEastAsia" w:hAnsiTheme="minorEastAsia"/>
                <w:b/>
                <w:bCs/>
              </w:rPr>
              <w:t>ENGLISH</w:t>
            </w:r>
          </w:p>
          <w:p w14:paraId="7192EF86" w14:textId="77777777" w:rsidR="006F3B5B" w:rsidRPr="005830C8" w:rsidRDefault="00672B92" w:rsidP="00BD0F1C">
            <w:pPr>
              <w:pStyle w:val="Heading1"/>
              <w:spacing w:before="0" w:after="0"/>
              <w:rPr>
                <w:b/>
                <w:bCs/>
              </w:rPr>
            </w:pPr>
            <w:r w:rsidRPr="00672B92">
              <w:rPr>
                <w:rFonts w:asciiTheme="minorEastAsia" w:eastAsiaTheme="minorEastAsia" w:hAnsiTheme="minorEastAsia" w:hint="eastAsia"/>
                <w:b/>
                <w:bCs/>
                <w:sz w:val="32"/>
                <w:szCs w:val="32"/>
              </w:rPr>
              <w:t>福音朗読</w:t>
            </w:r>
            <w:r w:rsidRPr="00672B92">
              <w:rPr>
                <w:rFonts w:hint="eastAsia"/>
                <w:b/>
                <w:bCs/>
                <w:sz w:val="32"/>
                <w:szCs w:val="32"/>
              </w:rPr>
              <w:t>・</w:t>
            </w:r>
            <w:r w:rsidRPr="00672B92">
              <w:rPr>
                <w:b/>
                <w:bCs/>
                <w:sz w:val="32"/>
                <w:szCs w:val="32"/>
              </w:rPr>
              <w:t>LẮNG NGHE LỜI CHÚA</w:t>
            </w:r>
            <w:r w:rsidRPr="00672B92">
              <w:rPr>
                <w:rFonts w:hint="eastAsia"/>
                <w:b/>
                <w:bCs/>
                <w:sz w:val="32"/>
                <w:szCs w:val="32"/>
              </w:rPr>
              <w:t>・</w:t>
            </w:r>
            <w:r w:rsidRPr="00672B92">
              <w:rPr>
                <w:b/>
                <w:bCs/>
                <w:sz w:val="32"/>
                <w:szCs w:val="32"/>
              </w:rPr>
              <w:t>RECITATION OF THE GOSPEL</w:t>
            </w:r>
            <w:r w:rsidRPr="00672B92">
              <w:rPr>
                <w:rFonts w:hint="eastAsia"/>
                <w:b/>
                <w:bCs/>
                <w:sz w:val="32"/>
                <w:szCs w:val="32"/>
              </w:rPr>
              <w:t>・</w:t>
            </w:r>
            <w:r w:rsidRPr="00672B92">
              <w:rPr>
                <w:rFonts w:ascii="Malgun Gothic" w:eastAsia="Malgun Gothic" w:hAnsi="Malgun Gothic" w:cs="Malgun Gothic" w:hint="eastAsia"/>
                <w:b/>
                <w:bCs/>
                <w:sz w:val="32"/>
                <w:szCs w:val="32"/>
              </w:rPr>
              <w:t>복음</w:t>
            </w:r>
            <w:r w:rsidRPr="00672B92">
              <w:rPr>
                <w:b/>
                <w:bCs/>
                <w:sz w:val="32"/>
                <w:szCs w:val="32"/>
              </w:rPr>
              <w:t xml:space="preserve"> </w:t>
            </w:r>
            <w:r w:rsidRPr="00672B92">
              <w:rPr>
                <w:rFonts w:ascii="Malgun Gothic" w:eastAsia="Malgun Gothic" w:hAnsi="Malgun Gothic" w:cs="Malgun Gothic" w:hint="eastAsia"/>
                <w:b/>
                <w:bCs/>
                <w:sz w:val="32"/>
                <w:szCs w:val="32"/>
              </w:rPr>
              <w:t>낭독</w:t>
            </w:r>
          </w:p>
        </w:tc>
        <w:tc>
          <w:tcPr>
            <w:tcW w:w="2061" w:type="dxa"/>
            <w:vAlign w:val="center"/>
          </w:tcPr>
          <w:p w14:paraId="2CFBE45D" w14:textId="77777777" w:rsidR="006F3B5B" w:rsidRDefault="006F3B5B" w:rsidP="00BD0F1C">
            <w:pPr>
              <w:jc w:val="center"/>
            </w:pPr>
            <w:r w:rsidRPr="00902FBE">
              <w:rPr>
                <w:noProof/>
                <w:sz w:val="48"/>
                <w:szCs w:val="44"/>
              </w:rPr>
              <w:drawing>
                <wp:anchor distT="0" distB="0" distL="114300" distR="114300" simplePos="0" relativeHeight="251658242" behindDoc="0" locked="0" layoutInCell="1" allowOverlap="1" wp14:anchorId="5614BD3A" wp14:editId="74AC4B49">
                  <wp:simplePos x="0" y="0"/>
                  <wp:positionH relativeFrom="column">
                    <wp:posOffset>-440690</wp:posOffset>
                  </wp:positionH>
                  <wp:positionV relativeFrom="paragraph">
                    <wp:posOffset>-8890</wp:posOffset>
                  </wp:positionV>
                  <wp:extent cx="365760" cy="365760"/>
                  <wp:effectExtent l="0" t="0" r="0" b="0"/>
                  <wp:wrapSquare wrapText="bothSides"/>
                  <wp:docPr id="2093758986" name="Graphic 3"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87797" name="Graphic 1336187797" descr="Clock with solid fill"/>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Pr="00902FBE">
              <w:rPr>
                <w:sz w:val="48"/>
                <w:szCs w:val="44"/>
              </w:rPr>
              <w:t>19:</w:t>
            </w:r>
            <w:r w:rsidR="0075352E">
              <w:rPr>
                <w:sz w:val="48"/>
                <w:szCs w:val="44"/>
              </w:rPr>
              <w:t>25</w:t>
            </w:r>
          </w:p>
        </w:tc>
      </w:tr>
    </w:tbl>
    <w:p w14:paraId="4E800675" w14:textId="5D5E1DB3" w:rsidR="00D7142D" w:rsidRPr="00060077" w:rsidRDefault="005E3195" w:rsidP="00B152E1">
      <w:pPr>
        <w:pStyle w:val="Subtitle"/>
        <w:spacing w:line="240" w:lineRule="auto"/>
        <w:jc w:val="left"/>
        <w:rPr>
          <w:b/>
          <w:bCs/>
          <w:color w:val="auto"/>
          <w:sz w:val="34"/>
          <w:szCs w:val="34"/>
          <w:lang w:val="en-GB"/>
        </w:rPr>
      </w:pPr>
      <w:r w:rsidRPr="00060077">
        <w:rPr>
          <w:b/>
          <w:bCs/>
          <w:color w:val="auto"/>
          <w:sz w:val="34"/>
          <w:szCs w:val="34"/>
          <w:shd w:val="clear" w:color="auto" w:fill="FFFFFF"/>
          <w:lang w:val="en-GB"/>
        </w:rPr>
        <w:t xml:space="preserve">From the Gospel according to </w:t>
      </w:r>
      <w:r w:rsidR="000D054D" w:rsidRPr="000D054D">
        <w:rPr>
          <w:b/>
          <w:bCs/>
          <w:color w:val="auto"/>
          <w:sz w:val="34"/>
          <w:szCs w:val="34"/>
          <w:shd w:val="clear" w:color="auto" w:fill="FFFFFF"/>
          <w:lang w:val="en-GB"/>
        </w:rPr>
        <w:t>Luke</w:t>
      </w:r>
      <w:r w:rsidRPr="00060077">
        <w:rPr>
          <w:b/>
          <w:bCs/>
          <w:color w:val="auto"/>
          <w:sz w:val="34"/>
          <w:szCs w:val="34"/>
          <w:shd w:val="clear" w:color="auto" w:fill="FFFFFF"/>
          <w:lang w:val="en-GB"/>
        </w:rPr>
        <w:t>.</w:t>
      </w:r>
    </w:p>
    <w:p w14:paraId="2084997D" w14:textId="77777777" w:rsidR="00D27839" w:rsidRPr="007773BD" w:rsidRDefault="00A17B79" w:rsidP="004F1443">
      <w:pPr>
        <w:spacing w:line="240" w:lineRule="auto"/>
        <w:rPr>
          <w:sz w:val="32"/>
          <w:szCs w:val="32"/>
          <w:lang w:val="en-GB"/>
        </w:rPr>
      </w:pPr>
      <w:r w:rsidRPr="00A17B79">
        <w:rPr>
          <w:sz w:val="32"/>
          <w:szCs w:val="32"/>
          <w:lang w:val="en-GB"/>
        </w:rPr>
        <w:t>Jesus entered a village where a woman whose name was Martha welcomed him. She had a sister named Mary who sat beside the Lord at his feet listening to him speak. Martha, burdened with much serving, came to him and said, "Lord, do you not care that my sister has left me by myself to do the serving? Tell her to help me." The Lord said to her in reply, "Martha, Martha, you are anxious and worried about many things. There is need of only one thing. Mary has chosen the better part and it will not be taken from her."</w:t>
      </w:r>
    </w:p>
    <w:p w14:paraId="1A0101DE" w14:textId="77777777" w:rsidR="002B41EF" w:rsidRPr="00C67130" w:rsidRDefault="002B41EF" w:rsidP="003203E8">
      <w:pPr>
        <w:spacing w:line="240" w:lineRule="auto"/>
        <w:rPr>
          <w:b/>
          <w:bCs/>
          <w:sz w:val="32"/>
          <w:szCs w:val="32"/>
          <w:lang w:val="en-GB"/>
        </w:rPr>
      </w:pPr>
      <w:r w:rsidRPr="00C67130">
        <w:rPr>
          <w:b/>
          <w:bCs/>
          <w:sz w:val="32"/>
          <w:szCs w:val="32"/>
          <w:lang w:val="en-GB"/>
        </w:rPr>
        <w:t>(</w:t>
      </w:r>
      <w:r w:rsidR="00C67130" w:rsidRPr="00C67130">
        <w:rPr>
          <w:rFonts w:hint="eastAsia"/>
          <w:b/>
          <w:bCs/>
          <w:sz w:val="32"/>
          <w:szCs w:val="32"/>
          <w:lang w:val="en-GB"/>
        </w:rPr>
        <w:t>Please d</w:t>
      </w:r>
      <w:r w:rsidRPr="00C67130">
        <w:rPr>
          <w:b/>
          <w:bCs/>
          <w:sz w:val="32"/>
          <w:szCs w:val="32"/>
          <w:lang w:val="en-GB"/>
        </w:rPr>
        <w:t>on’t say “This is the Word of the Lord</w:t>
      </w:r>
      <w:r w:rsidR="00260DCA" w:rsidRPr="00260DCA">
        <w:rPr>
          <w:b/>
          <w:bCs/>
          <w:sz w:val="32"/>
          <w:szCs w:val="32"/>
          <w:lang w:val="en-GB"/>
        </w:rPr>
        <w:t>”</w:t>
      </w:r>
      <w:r w:rsidRPr="00C67130">
        <w:rPr>
          <w:b/>
          <w:bCs/>
          <w:sz w:val="32"/>
          <w:szCs w:val="32"/>
          <w:lang w:val="en-GB"/>
        </w:rPr>
        <w:t>)</w:t>
      </w:r>
    </w:p>
    <w:p w14:paraId="33B150A1" w14:textId="77777777" w:rsidR="001A3E76" w:rsidRPr="009C0C29" w:rsidRDefault="001A3E76" w:rsidP="007E1685">
      <w:pPr>
        <w:rPr>
          <w:sz w:val="16"/>
          <w:szCs w:val="14"/>
          <w:lang w:val="en-GB"/>
        </w:rPr>
      </w:pPr>
    </w:p>
    <w:tbl>
      <w:tblPr>
        <w:tblStyle w:val="TableGrid"/>
        <w:tblW w:w="0" w:type="auto"/>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tblLook w:val="04A0" w:firstRow="1" w:lastRow="0" w:firstColumn="1" w:lastColumn="0" w:noHBand="0" w:noVBand="1"/>
      </w:tblPr>
      <w:tblGrid>
        <w:gridCol w:w="10949"/>
        <w:gridCol w:w="2061"/>
      </w:tblGrid>
      <w:tr w:rsidR="0075352E" w14:paraId="53A833AF" w14:textId="77777777" w:rsidTr="000D6FCC">
        <w:trPr>
          <w:trHeight w:val="564"/>
        </w:trPr>
        <w:tc>
          <w:tcPr>
            <w:tcW w:w="10949" w:type="dxa"/>
            <w:vAlign w:val="center"/>
          </w:tcPr>
          <w:p w14:paraId="346F060F" w14:textId="77777777" w:rsidR="0075352E" w:rsidRPr="000E3442" w:rsidRDefault="000E3442" w:rsidP="00BD0F1C">
            <w:pPr>
              <w:pStyle w:val="Heading1"/>
              <w:spacing w:before="0" w:after="0"/>
              <w:jc w:val="center"/>
              <w:rPr>
                <w:rFonts w:ascii="Times New Roman" w:eastAsiaTheme="minorEastAsia" w:hAnsi="Times New Roman" w:cs="Times New Roman"/>
                <w:b/>
                <w:bCs/>
              </w:rPr>
            </w:pPr>
            <w:r w:rsidRPr="000E3442">
              <w:rPr>
                <w:rFonts w:ascii="Times New Roman" w:eastAsiaTheme="minorEastAsia" w:hAnsi="Times New Roman" w:cs="Times New Roman"/>
                <w:b/>
                <w:bCs/>
              </w:rPr>
              <w:t>TIẾNG VIỆT</w:t>
            </w:r>
          </w:p>
          <w:p w14:paraId="22483190" w14:textId="77777777" w:rsidR="0075352E" w:rsidRPr="005830C8" w:rsidRDefault="00672B92" w:rsidP="00BD0F1C">
            <w:pPr>
              <w:pStyle w:val="Heading1"/>
              <w:spacing w:before="0" w:after="0"/>
              <w:rPr>
                <w:b/>
                <w:bCs/>
              </w:rPr>
            </w:pPr>
            <w:r w:rsidRPr="00672B92">
              <w:rPr>
                <w:rFonts w:asciiTheme="minorEastAsia" w:eastAsiaTheme="minorEastAsia" w:hAnsiTheme="minorEastAsia" w:hint="eastAsia"/>
                <w:b/>
                <w:bCs/>
                <w:sz w:val="32"/>
                <w:szCs w:val="32"/>
              </w:rPr>
              <w:t>福音朗読</w:t>
            </w:r>
            <w:r w:rsidRPr="00672B92">
              <w:rPr>
                <w:rFonts w:hint="eastAsia"/>
                <w:b/>
                <w:bCs/>
                <w:sz w:val="32"/>
                <w:szCs w:val="32"/>
              </w:rPr>
              <w:t>・</w:t>
            </w:r>
            <w:r w:rsidRPr="00672B92">
              <w:rPr>
                <w:b/>
                <w:bCs/>
                <w:sz w:val="32"/>
                <w:szCs w:val="32"/>
              </w:rPr>
              <w:t>LẮNG NGHE LỜI CHÚA</w:t>
            </w:r>
            <w:r w:rsidRPr="00672B92">
              <w:rPr>
                <w:rFonts w:hint="eastAsia"/>
                <w:b/>
                <w:bCs/>
                <w:sz w:val="32"/>
                <w:szCs w:val="32"/>
              </w:rPr>
              <w:t>・</w:t>
            </w:r>
            <w:r w:rsidRPr="00672B92">
              <w:rPr>
                <w:b/>
                <w:bCs/>
                <w:sz w:val="32"/>
                <w:szCs w:val="32"/>
              </w:rPr>
              <w:t>RECITATION OF THE GOSPEL</w:t>
            </w:r>
            <w:r w:rsidRPr="00672B92">
              <w:rPr>
                <w:rFonts w:hint="eastAsia"/>
                <w:b/>
                <w:bCs/>
                <w:sz w:val="32"/>
                <w:szCs w:val="32"/>
              </w:rPr>
              <w:t>・</w:t>
            </w:r>
            <w:r w:rsidRPr="00672B92">
              <w:rPr>
                <w:rFonts w:ascii="Malgun Gothic" w:eastAsia="Malgun Gothic" w:hAnsi="Malgun Gothic" w:cs="Malgun Gothic" w:hint="eastAsia"/>
                <w:b/>
                <w:bCs/>
                <w:sz w:val="32"/>
                <w:szCs w:val="32"/>
              </w:rPr>
              <w:t>복음</w:t>
            </w:r>
            <w:r w:rsidRPr="00672B92">
              <w:rPr>
                <w:b/>
                <w:bCs/>
                <w:sz w:val="32"/>
                <w:szCs w:val="32"/>
              </w:rPr>
              <w:t xml:space="preserve"> </w:t>
            </w:r>
            <w:r w:rsidRPr="00672B92">
              <w:rPr>
                <w:rFonts w:ascii="Malgun Gothic" w:eastAsia="Malgun Gothic" w:hAnsi="Malgun Gothic" w:cs="Malgun Gothic" w:hint="eastAsia"/>
                <w:b/>
                <w:bCs/>
                <w:sz w:val="32"/>
                <w:szCs w:val="32"/>
              </w:rPr>
              <w:t>낭독</w:t>
            </w:r>
          </w:p>
        </w:tc>
        <w:tc>
          <w:tcPr>
            <w:tcW w:w="2061" w:type="dxa"/>
            <w:vAlign w:val="center"/>
          </w:tcPr>
          <w:p w14:paraId="46A2190F" w14:textId="77777777" w:rsidR="0075352E" w:rsidRDefault="0075352E" w:rsidP="00BD0F1C">
            <w:pPr>
              <w:jc w:val="center"/>
            </w:pPr>
            <w:r w:rsidRPr="00902FBE">
              <w:rPr>
                <w:noProof/>
                <w:sz w:val="48"/>
                <w:szCs w:val="44"/>
              </w:rPr>
              <w:drawing>
                <wp:anchor distT="0" distB="0" distL="114300" distR="114300" simplePos="0" relativeHeight="251658243" behindDoc="0" locked="0" layoutInCell="1" allowOverlap="1" wp14:anchorId="10D11AF8" wp14:editId="410461B4">
                  <wp:simplePos x="0" y="0"/>
                  <wp:positionH relativeFrom="column">
                    <wp:posOffset>-440690</wp:posOffset>
                  </wp:positionH>
                  <wp:positionV relativeFrom="paragraph">
                    <wp:posOffset>-8890</wp:posOffset>
                  </wp:positionV>
                  <wp:extent cx="365760" cy="365760"/>
                  <wp:effectExtent l="0" t="0" r="0" b="0"/>
                  <wp:wrapSquare wrapText="bothSides"/>
                  <wp:docPr id="912138102" name="Graphic 3"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87797" name="Graphic 1336187797" descr="Clock with solid fill"/>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Pr="00902FBE">
              <w:rPr>
                <w:sz w:val="48"/>
                <w:szCs w:val="44"/>
              </w:rPr>
              <w:t>19:</w:t>
            </w:r>
            <w:r w:rsidR="00505B0C">
              <w:rPr>
                <w:sz w:val="48"/>
                <w:szCs w:val="44"/>
              </w:rPr>
              <w:t>35</w:t>
            </w:r>
          </w:p>
        </w:tc>
      </w:tr>
    </w:tbl>
    <w:p w14:paraId="76D3953D" w14:textId="3FA19091" w:rsidR="0069637B" w:rsidRPr="00060077" w:rsidRDefault="0069637B" w:rsidP="0069637B">
      <w:pPr>
        <w:rPr>
          <w:b/>
          <w:bCs/>
          <w:sz w:val="34"/>
          <w:szCs w:val="34"/>
        </w:rPr>
      </w:pPr>
      <w:r w:rsidRPr="00060077">
        <w:rPr>
          <w:b/>
          <w:bCs/>
          <w:sz w:val="34"/>
          <w:szCs w:val="34"/>
        </w:rPr>
        <w:t xml:space="preserve">Tin Mừng Chúa Giêsu Kitô theo Thánh </w:t>
      </w:r>
      <w:r w:rsidR="000D054D" w:rsidRPr="000D054D">
        <w:rPr>
          <w:b/>
          <w:bCs/>
          <w:sz w:val="34"/>
          <w:szCs w:val="34"/>
        </w:rPr>
        <w:t>Luca</w:t>
      </w:r>
      <w:r w:rsidRPr="00060077">
        <w:rPr>
          <w:b/>
          <w:bCs/>
          <w:sz w:val="34"/>
          <w:szCs w:val="34"/>
        </w:rPr>
        <w:t>.</w:t>
      </w:r>
    </w:p>
    <w:p w14:paraId="2E114F1B" w14:textId="77777777" w:rsidR="005A712C" w:rsidRDefault="009B7F7E" w:rsidP="00393227">
      <w:pPr>
        <w:rPr>
          <w:sz w:val="32"/>
          <w:szCs w:val="32"/>
        </w:rPr>
      </w:pPr>
      <w:r w:rsidRPr="009B7F7E">
        <w:rPr>
          <w:sz w:val="32"/>
          <w:szCs w:val="32"/>
        </w:rPr>
        <w:t>Một hôm, Đức Giê-su vào làng kia. Có một người phụ nữ tên là Mác-ta đón Người vào nhà. Cô có người em gái tên là Ma-ri-a. Cô này cứ ngồi bên chân Chúa mà nghe lời Người dạy. Còn cô Mác-ta thì tất bật lo việc phục vụ. Cô tiến lại mà nói: “Thưa Thầy, em con để mình con phục vụ, mà Thầy không để ý tới sao? Xin Thầy bảo nó giúp con một tay!” Chúa đáp: “Mác-ta! Mác-ta ơi! Chị băn khoăn lo lắng nhiều chuyện quá! 42Chỉ có một chuyện cần thiết mà thôi. Ma-ri-a đã chọn phần tốt nhất và sẽ không bị lấy đi.”</w:t>
      </w:r>
    </w:p>
    <w:p w14:paraId="691481B8" w14:textId="77777777" w:rsidR="009D0A24" w:rsidRPr="00C67130" w:rsidRDefault="009D0A24" w:rsidP="009D0A24">
      <w:pPr>
        <w:rPr>
          <w:b/>
          <w:bCs/>
          <w:szCs w:val="28"/>
        </w:rPr>
      </w:pPr>
      <w:r w:rsidRPr="00C67130">
        <w:rPr>
          <w:b/>
          <w:bCs/>
          <w:szCs w:val="28"/>
        </w:rPr>
        <w:t>(</w:t>
      </w:r>
      <w:r>
        <w:rPr>
          <w:rFonts w:hint="eastAsia"/>
          <w:b/>
          <w:bCs/>
          <w:szCs w:val="28"/>
        </w:rPr>
        <w:t>Xin không x</w:t>
      </w:r>
      <w:r>
        <w:rPr>
          <w:rFonts w:ascii="Calibri" w:hAnsi="Calibri" w:cs="Calibri"/>
          <w:b/>
          <w:bCs/>
          <w:szCs w:val="28"/>
          <w:lang w:val="vi-VN"/>
        </w:rPr>
        <w:t>ướ</w:t>
      </w:r>
      <w:r>
        <w:rPr>
          <w:rFonts w:ascii="Calibri" w:hAnsi="Calibri" w:cs="Calibri" w:hint="eastAsia"/>
          <w:b/>
          <w:bCs/>
          <w:szCs w:val="28"/>
          <w:lang w:val="vi-VN"/>
        </w:rPr>
        <w:t>ng</w:t>
      </w:r>
      <w:r w:rsidRPr="00C67130">
        <w:rPr>
          <w:b/>
          <w:bCs/>
          <w:szCs w:val="28"/>
        </w:rPr>
        <w:t xml:space="preserve"> "</w:t>
      </w:r>
      <w:r>
        <w:rPr>
          <w:rFonts w:hint="eastAsia"/>
          <w:b/>
          <w:bCs/>
          <w:szCs w:val="28"/>
        </w:rPr>
        <w:t xml:space="preserve">Đó là </w:t>
      </w:r>
      <w:r w:rsidRPr="00C67130">
        <w:rPr>
          <w:b/>
          <w:bCs/>
          <w:szCs w:val="28"/>
        </w:rPr>
        <w:t>Lời Chúa")</w:t>
      </w:r>
    </w:p>
    <w:p w14:paraId="52C1518D" w14:textId="77777777" w:rsidR="00E5017F" w:rsidRPr="00E2142B" w:rsidRDefault="00E5017F" w:rsidP="00D8564F">
      <w:pPr>
        <w:rPr>
          <w:sz w:val="22"/>
          <w:szCs w:val="21"/>
        </w:rPr>
      </w:pPr>
    </w:p>
    <w:tbl>
      <w:tblPr>
        <w:tblStyle w:val="TableGrid"/>
        <w:tblW w:w="0" w:type="auto"/>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tblLook w:val="04A0" w:firstRow="1" w:lastRow="0" w:firstColumn="1" w:lastColumn="0" w:noHBand="0" w:noVBand="1"/>
      </w:tblPr>
      <w:tblGrid>
        <w:gridCol w:w="10949"/>
        <w:gridCol w:w="2061"/>
      </w:tblGrid>
      <w:tr w:rsidR="00B7577D" w14:paraId="221F3551" w14:textId="77777777" w:rsidTr="00EA1086">
        <w:trPr>
          <w:trHeight w:val="564"/>
        </w:trPr>
        <w:tc>
          <w:tcPr>
            <w:tcW w:w="10949" w:type="dxa"/>
            <w:vAlign w:val="center"/>
          </w:tcPr>
          <w:p w14:paraId="5D6262AA" w14:textId="77777777" w:rsidR="00B7577D" w:rsidRPr="000E3442" w:rsidRDefault="00476295" w:rsidP="00BD0F1C">
            <w:pPr>
              <w:pStyle w:val="Heading1"/>
              <w:spacing w:before="0" w:after="0"/>
              <w:jc w:val="center"/>
              <w:rPr>
                <w:rFonts w:ascii="Times New Roman" w:eastAsiaTheme="minorEastAsia" w:hAnsi="Times New Roman" w:cs="Times New Roman"/>
                <w:b/>
                <w:bCs/>
              </w:rPr>
            </w:pPr>
            <w:r w:rsidRPr="00476295">
              <w:rPr>
                <w:rFonts w:ascii="Malgun Gothic" w:eastAsia="Malgun Gothic" w:hAnsi="Malgun Gothic" w:cs="Malgun Gothic" w:hint="eastAsia"/>
                <w:b/>
                <w:bCs/>
              </w:rPr>
              <w:t>한국어</w:t>
            </w:r>
          </w:p>
          <w:p w14:paraId="227008CC" w14:textId="77777777" w:rsidR="00B7577D" w:rsidRPr="005830C8" w:rsidRDefault="00672B92" w:rsidP="00BD0F1C">
            <w:pPr>
              <w:pStyle w:val="Heading1"/>
              <w:spacing w:before="0" w:after="0"/>
              <w:rPr>
                <w:b/>
                <w:bCs/>
              </w:rPr>
            </w:pPr>
            <w:r w:rsidRPr="00672B92">
              <w:rPr>
                <w:rFonts w:asciiTheme="minorEastAsia" w:eastAsiaTheme="minorEastAsia" w:hAnsiTheme="minorEastAsia" w:hint="eastAsia"/>
                <w:b/>
                <w:bCs/>
                <w:sz w:val="32"/>
                <w:szCs w:val="32"/>
              </w:rPr>
              <w:t>福音朗読</w:t>
            </w:r>
            <w:r w:rsidRPr="00672B92">
              <w:rPr>
                <w:rFonts w:hint="eastAsia"/>
                <w:b/>
                <w:bCs/>
                <w:sz w:val="32"/>
                <w:szCs w:val="32"/>
              </w:rPr>
              <w:t>・</w:t>
            </w:r>
            <w:r w:rsidRPr="00672B92">
              <w:rPr>
                <w:b/>
                <w:bCs/>
                <w:sz w:val="32"/>
                <w:szCs w:val="32"/>
              </w:rPr>
              <w:t>LẮNG NGHE LỜI CHÚA</w:t>
            </w:r>
            <w:r w:rsidRPr="00672B92">
              <w:rPr>
                <w:rFonts w:hint="eastAsia"/>
                <w:b/>
                <w:bCs/>
                <w:sz w:val="32"/>
                <w:szCs w:val="32"/>
              </w:rPr>
              <w:t>・</w:t>
            </w:r>
            <w:r w:rsidRPr="00672B92">
              <w:rPr>
                <w:b/>
                <w:bCs/>
                <w:sz w:val="32"/>
                <w:szCs w:val="32"/>
              </w:rPr>
              <w:t>RECITATION OF THE GOSPEL</w:t>
            </w:r>
            <w:r w:rsidRPr="00672B92">
              <w:rPr>
                <w:rFonts w:hint="eastAsia"/>
                <w:b/>
                <w:bCs/>
                <w:sz w:val="32"/>
                <w:szCs w:val="32"/>
              </w:rPr>
              <w:t>・</w:t>
            </w:r>
            <w:r w:rsidRPr="00672B92">
              <w:rPr>
                <w:rFonts w:ascii="Malgun Gothic" w:eastAsia="Malgun Gothic" w:hAnsi="Malgun Gothic" w:cs="Malgun Gothic" w:hint="eastAsia"/>
                <w:b/>
                <w:bCs/>
                <w:sz w:val="32"/>
                <w:szCs w:val="32"/>
              </w:rPr>
              <w:t>복음</w:t>
            </w:r>
            <w:r w:rsidRPr="00672B92">
              <w:rPr>
                <w:b/>
                <w:bCs/>
                <w:sz w:val="32"/>
                <w:szCs w:val="32"/>
              </w:rPr>
              <w:t xml:space="preserve"> </w:t>
            </w:r>
            <w:r w:rsidRPr="00672B92">
              <w:rPr>
                <w:rFonts w:ascii="Malgun Gothic" w:eastAsia="Malgun Gothic" w:hAnsi="Malgun Gothic" w:cs="Malgun Gothic" w:hint="eastAsia"/>
                <w:b/>
                <w:bCs/>
                <w:sz w:val="32"/>
                <w:szCs w:val="32"/>
              </w:rPr>
              <w:t>낭독</w:t>
            </w:r>
          </w:p>
        </w:tc>
        <w:tc>
          <w:tcPr>
            <w:tcW w:w="2061" w:type="dxa"/>
            <w:vAlign w:val="center"/>
          </w:tcPr>
          <w:p w14:paraId="3F0E494F" w14:textId="77777777" w:rsidR="00B7577D" w:rsidRDefault="00B7577D" w:rsidP="00BD0F1C">
            <w:pPr>
              <w:jc w:val="center"/>
            </w:pPr>
            <w:r w:rsidRPr="00902FBE">
              <w:rPr>
                <w:noProof/>
                <w:sz w:val="48"/>
                <w:szCs w:val="44"/>
              </w:rPr>
              <w:drawing>
                <wp:anchor distT="0" distB="0" distL="114300" distR="114300" simplePos="0" relativeHeight="251658244" behindDoc="0" locked="0" layoutInCell="1" allowOverlap="1" wp14:anchorId="6025066A" wp14:editId="0773EA0D">
                  <wp:simplePos x="0" y="0"/>
                  <wp:positionH relativeFrom="column">
                    <wp:posOffset>-440690</wp:posOffset>
                  </wp:positionH>
                  <wp:positionV relativeFrom="paragraph">
                    <wp:posOffset>-8890</wp:posOffset>
                  </wp:positionV>
                  <wp:extent cx="365760" cy="365760"/>
                  <wp:effectExtent l="0" t="0" r="0" b="0"/>
                  <wp:wrapSquare wrapText="bothSides"/>
                  <wp:docPr id="1337667119" name="Graphic 3"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87797" name="Graphic 1336187797" descr="Clock with solid fill"/>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Pr="00902FBE">
              <w:rPr>
                <w:sz w:val="48"/>
                <w:szCs w:val="44"/>
              </w:rPr>
              <w:t>19:</w:t>
            </w:r>
            <w:r w:rsidR="00F57F3D">
              <w:rPr>
                <w:sz w:val="48"/>
                <w:szCs w:val="44"/>
              </w:rPr>
              <w:t>45</w:t>
            </w:r>
          </w:p>
        </w:tc>
      </w:tr>
    </w:tbl>
    <w:p w14:paraId="224D2132" w14:textId="41D8E984" w:rsidR="008E3511" w:rsidRPr="009B3891" w:rsidRDefault="000D054D" w:rsidP="008E3511">
      <w:pPr>
        <w:spacing w:line="240" w:lineRule="auto"/>
        <w:rPr>
          <w:b/>
          <w:bCs/>
          <w:sz w:val="32"/>
          <w:szCs w:val="32"/>
        </w:rPr>
      </w:pPr>
      <w:r w:rsidRPr="000D054D">
        <w:rPr>
          <w:rFonts w:ascii="Malgun Gothic" w:eastAsia="Malgun Gothic" w:hAnsi="Malgun Gothic" w:cs="Malgun Gothic"/>
          <w:b/>
          <w:bCs/>
          <w:sz w:val="32"/>
          <w:szCs w:val="32"/>
        </w:rPr>
        <w:t>루카가</w:t>
      </w:r>
      <w:r w:rsidR="000B1E79" w:rsidRPr="000B1E79">
        <w:rPr>
          <w:rFonts w:ascii="Malgun Gothic" w:eastAsia="Malgun Gothic" w:hAnsi="Malgun Gothic" w:cs="Malgun Gothic"/>
          <w:b/>
          <w:bCs/>
          <w:sz w:val="32"/>
          <w:szCs w:val="32"/>
        </w:rPr>
        <w:t xml:space="preserve"> 전한 거룩한 복음입니다.</w:t>
      </w:r>
    </w:p>
    <w:p w14:paraId="03FF3A8F" w14:textId="77777777" w:rsidR="008E3511" w:rsidRPr="0062273B" w:rsidRDefault="009B7F7E" w:rsidP="006D1BDA">
      <w:pPr>
        <w:spacing w:line="240" w:lineRule="auto"/>
        <w:rPr>
          <w:rFonts w:ascii="Malgun Gothic" w:eastAsia="Malgun Gothic" w:hAnsi="Malgun Gothic" w:cs="Malgun Gothic"/>
          <w:szCs w:val="28"/>
        </w:rPr>
      </w:pPr>
      <w:r w:rsidRPr="009B7F7E">
        <w:rPr>
          <w:rFonts w:ascii="Malgun Gothic" w:eastAsia="Malgun Gothic" w:hAnsi="Malgun Gothic" w:cs="Malgun Gothic"/>
          <w:szCs w:val="28"/>
        </w:rPr>
        <w:t>예수님께서 어떤 마을에 들어가셨다.그러자 마르타라는 여자가 예수님을 자기 집으로 모셔 들였다. 마르타에게는 마리아라는 동생이 있었는데,마리아는 주님의 발치에 앉아 그분의 말씀을 듣고 있었다. 그러나 마르타는 갖가지 시중드는 일로 분주하였다.그래서 예수님께 다가가,“주님, 제 동생이 저 혼자 시중들게 내버려두는데도 보고만 계십니까?저를 도우라고 동생에게 일러 주십시오.” 하고 말하였다. 주님께서 마르타에게 대답하셨다.“마르타야, 마르타야! 너는 많은 일을 염려하고 걱정하는구나. 그러나 필요한 것은 한 가지뿐이다. 마리아는 좋은 몫을 선택하였다.그리고 그것을 빼앗기지 않을 것이다.”</w:t>
      </w:r>
    </w:p>
    <w:p w14:paraId="717626AF" w14:textId="77777777" w:rsidR="00804A3E" w:rsidRDefault="00804A3E" w:rsidP="00F53826">
      <w:pPr>
        <w:spacing w:line="240" w:lineRule="auto"/>
        <w:rPr>
          <w:rFonts w:ascii="Malgun Gothic" w:eastAsia="Malgun Gothic" w:hAnsi="Malgun Gothic" w:cs="Malgun Gothic"/>
          <w:b/>
          <w:bCs/>
          <w:szCs w:val="28"/>
        </w:rPr>
      </w:pPr>
      <w:r w:rsidRPr="00804A3E">
        <w:rPr>
          <w:rFonts w:ascii="Malgun Gothic" w:eastAsia="Malgun Gothic" w:hAnsi="Malgun Gothic" w:cs="Malgun Gothic"/>
          <w:b/>
          <w:bCs/>
          <w:szCs w:val="28"/>
        </w:rPr>
        <w:t>(“</w:t>
      </w:r>
      <w:r w:rsidR="0040010B" w:rsidRPr="0040010B">
        <w:rPr>
          <w:rFonts w:ascii="Malgun Gothic" w:eastAsia="Malgun Gothic" w:hAnsi="Malgun Gothic" w:cs="Malgun Gothic" w:hint="eastAsia"/>
          <w:b/>
          <w:bCs/>
          <w:szCs w:val="28"/>
        </w:rPr>
        <w:t>하느님</w:t>
      </w:r>
      <w:r w:rsidRPr="00804A3E">
        <w:rPr>
          <w:rFonts w:ascii="Malgun Gothic" w:eastAsia="Malgun Gothic" w:hAnsi="Malgun Gothic" w:cs="Malgun Gothic" w:hint="eastAsia"/>
          <w:b/>
          <w:bCs/>
          <w:szCs w:val="28"/>
        </w:rPr>
        <w:t>의</w:t>
      </w:r>
      <w:r w:rsidRPr="00804A3E">
        <w:rPr>
          <w:rFonts w:ascii="Malgun Gothic" w:eastAsia="Malgun Gothic" w:hAnsi="Malgun Gothic" w:cs="Malgun Gothic"/>
          <w:b/>
          <w:bCs/>
          <w:szCs w:val="28"/>
        </w:rPr>
        <w:t xml:space="preserve"> </w:t>
      </w:r>
      <w:r w:rsidRPr="00804A3E">
        <w:rPr>
          <w:rFonts w:ascii="Malgun Gothic" w:eastAsia="Malgun Gothic" w:hAnsi="Malgun Gothic" w:cs="Malgun Gothic" w:hint="eastAsia"/>
          <w:b/>
          <w:bCs/>
          <w:szCs w:val="28"/>
        </w:rPr>
        <w:t>말씀”이라고</w:t>
      </w:r>
      <w:r w:rsidRPr="00804A3E">
        <w:rPr>
          <w:rFonts w:ascii="Malgun Gothic" w:eastAsia="Malgun Gothic" w:hAnsi="Malgun Gothic" w:cs="Malgun Gothic"/>
          <w:b/>
          <w:bCs/>
          <w:szCs w:val="28"/>
        </w:rPr>
        <w:t xml:space="preserve"> </w:t>
      </w:r>
      <w:r w:rsidRPr="00804A3E">
        <w:rPr>
          <w:rFonts w:ascii="Malgun Gothic" w:eastAsia="Malgun Gothic" w:hAnsi="Malgun Gothic" w:cs="Malgun Gothic" w:hint="eastAsia"/>
          <w:b/>
          <w:bCs/>
          <w:szCs w:val="28"/>
        </w:rPr>
        <w:t>말하지</w:t>
      </w:r>
      <w:r w:rsidRPr="00804A3E">
        <w:rPr>
          <w:rFonts w:ascii="Malgun Gothic" w:eastAsia="Malgun Gothic" w:hAnsi="Malgun Gothic" w:cs="Malgun Gothic"/>
          <w:b/>
          <w:bCs/>
          <w:szCs w:val="28"/>
        </w:rPr>
        <w:t xml:space="preserve"> </w:t>
      </w:r>
      <w:r w:rsidRPr="00804A3E">
        <w:rPr>
          <w:rFonts w:ascii="Malgun Gothic" w:eastAsia="Malgun Gothic" w:hAnsi="Malgun Gothic" w:cs="Malgun Gothic" w:hint="eastAsia"/>
          <w:b/>
          <w:bCs/>
          <w:szCs w:val="28"/>
        </w:rPr>
        <w:t>마십시오</w:t>
      </w:r>
      <w:r w:rsidRPr="00804A3E">
        <w:rPr>
          <w:rFonts w:ascii="Malgun Gothic" w:eastAsia="Malgun Gothic" w:hAnsi="Malgun Gothic" w:cs="Malgun Gothic"/>
          <w:b/>
          <w:bCs/>
          <w:szCs w:val="28"/>
        </w:rPr>
        <w:t>)</w:t>
      </w:r>
    </w:p>
    <w:p w14:paraId="0007156E" w14:textId="77777777" w:rsidR="002C289F" w:rsidRDefault="002C289F" w:rsidP="00F53826">
      <w:pPr>
        <w:spacing w:line="240" w:lineRule="auto"/>
        <w:rPr>
          <w:rFonts w:ascii="Malgun Gothic" w:eastAsia="Malgun Gothic" w:hAnsi="Malgun Gothic" w:cs="Malgun Gothic"/>
          <w:b/>
          <w:bCs/>
          <w:szCs w:val="28"/>
        </w:rPr>
      </w:pPr>
    </w:p>
    <w:p w14:paraId="71664094" w14:textId="77777777" w:rsidR="002C289F" w:rsidRDefault="002C289F" w:rsidP="00F53826">
      <w:pPr>
        <w:spacing w:line="240" w:lineRule="auto"/>
        <w:rPr>
          <w:rFonts w:ascii="Malgun Gothic" w:eastAsia="Malgun Gothic" w:hAnsi="Malgun Gothic" w:cs="Malgun Gothic"/>
          <w:b/>
          <w:bCs/>
          <w:szCs w:val="28"/>
        </w:rPr>
      </w:pPr>
    </w:p>
    <w:p w14:paraId="76521349" w14:textId="77777777" w:rsidR="002C289F" w:rsidRPr="00804A3E" w:rsidRDefault="002C289F" w:rsidP="00F53826">
      <w:pPr>
        <w:spacing w:line="240" w:lineRule="auto"/>
        <w:rPr>
          <w:rFonts w:ascii="Malgun Gothic" w:eastAsia="Malgun Gothic" w:hAnsi="Malgun Gothic" w:cs="Malgun Gothic"/>
          <w:b/>
          <w:bCs/>
          <w:szCs w:val="28"/>
        </w:rPr>
      </w:pPr>
    </w:p>
    <w:p w14:paraId="5CB70441" w14:textId="77777777" w:rsidR="00A5193A" w:rsidRDefault="00A5193A" w:rsidP="00A5193A">
      <w:pPr>
        <w:spacing w:line="240" w:lineRule="auto"/>
        <w:rPr>
          <w:szCs w:val="28"/>
        </w:rPr>
      </w:pPr>
    </w:p>
    <w:tbl>
      <w:tblPr>
        <w:tblStyle w:val="TableGrid"/>
        <w:tblW w:w="0" w:type="auto"/>
        <w:jc w:val="center"/>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4A0" w:firstRow="1" w:lastRow="0" w:firstColumn="1" w:lastColumn="0" w:noHBand="0" w:noVBand="1"/>
      </w:tblPr>
      <w:tblGrid>
        <w:gridCol w:w="13040"/>
      </w:tblGrid>
      <w:tr w:rsidR="00A5193A" w:rsidRPr="007A7C0D" w14:paraId="33D32243" w14:textId="77777777" w:rsidTr="003D06C6">
        <w:trPr>
          <w:jc w:val="center"/>
        </w:trPr>
        <w:tc>
          <w:tcPr>
            <w:tcW w:w="13040" w:type="dxa"/>
          </w:tcPr>
          <w:p w14:paraId="742B150A" w14:textId="77777777" w:rsidR="00A5193A" w:rsidRPr="00A5193A" w:rsidRDefault="00323083" w:rsidP="00A5193A">
            <w:pPr>
              <w:pStyle w:val="Heading1"/>
              <w:spacing w:before="0" w:after="0"/>
              <w:jc w:val="center"/>
              <w:rPr>
                <w:rFonts w:ascii="Malgun Gothic" w:eastAsiaTheme="minorEastAsia" w:hAnsi="Malgun Gothic" w:cs="Malgun Gothic"/>
                <w:b/>
                <w:bCs/>
                <w:sz w:val="28"/>
                <w:szCs w:val="28"/>
              </w:rPr>
            </w:pPr>
            <w:r w:rsidRPr="00323083">
              <w:rPr>
                <w:rFonts w:asciiTheme="minorEastAsia" w:eastAsiaTheme="minorEastAsia" w:hAnsiTheme="minorEastAsia" w:hint="eastAsia"/>
                <w:b/>
                <w:bCs/>
                <w:sz w:val="28"/>
                <w:szCs w:val="28"/>
              </w:rPr>
              <w:lastRenderedPageBreak/>
              <w:t>祈りの質問</w:t>
            </w:r>
            <w:r w:rsidR="00A5193A" w:rsidRPr="007A7C0D">
              <w:rPr>
                <w:rFonts w:hint="eastAsia"/>
                <w:b/>
                <w:bCs/>
                <w:sz w:val="28"/>
                <w:szCs w:val="28"/>
              </w:rPr>
              <w:t>・</w:t>
            </w:r>
            <w:r w:rsidR="00672B92" w:rsidRPr="00672B92">
              <w:rPr>
                <w:b/>
                <w:bCs/>
                <w:sz w:val="28"/>
                <w:szCs w:val="28"/>
              </w:rPr>
              <w:t>GỢI Ý SUY NIỆM &amp; CẦU NGUYỆN.</w:t>
            </w:r>
            <w:r w:rsidR="00A5193A" w:rsidRPr="007A7C0D">
              <w:rPr>
                <w:rFonts w:hint="eastAsia"/>
                <w:b/>
                <w:bCs/>
                <w:sz w:val="28"/>
                <w:szCs w:val="28"/>
              </w:rPr>
              <w:t>・</w:t>
            </w:r>
            <w:r w:rsidR="007064CF">
              <w:rPr>
                <w:b/>
                <w:bCs/>
                <w:sz w:val="28"/>
                <w:szCs w:val="28"/>
              </w:rPr>
              <w:t>QUESTIONS FOR PRAYING</w:t>
            </w:r>
            <w:r w:rsidR="00A5193A" w:rsidRPr="007A7C0D">
              <w:rPr>
                <w:rFonts w:hint="eastAsia"/>
                <w:b/>
                <w:bCs/>
                <w:sz w:val="28"/>
                <w:szCs w:val="28"/>
              </w:rPr>
              <w:t>・</w:t>
            </w:r>
            <w:r w:rsidR="007064CF" w:rsidRPr="007064CF">
              <w:rPr>
                <w:rFonts w:ascii="Malgun Gothic" w:eastAsia="Malgun Gothic" w:hAnsi="Malgun Gothic" w:cs="Malgun Gothic" w:hint="eastAsia"/>
                <w:b/>
                <w:bCs/>
                <w:sz w:val="28"/>
                <w:szCs w:val="28"/>
              </w:rPr>
              <w:t>기도</w:t>
            </w:r>
            <w:r w:rsidR="007064CF" w:rsidRPr="007064CF">
              <w:rPr>
                <w:rFonts w:ascii="Malgun Gothic" w:eastAsia="Malgun Gothic" w:hAnsi="Malgun Gothic" w:cs="Malgun Gothic"/>
                <w:b/>
                <w:bCs/>
                <w:sz w:val="28"/>
                <w:szCs w:val="28"/>
              </w:rPr>
              <w:t xml:space="preserve"> </w:t>
            </w:r>
            <w:r w:rsidR="007064CF" w:rsidRPr="007064CF">
              <w:rPr>
                <w:rFonts w:ascii="Malgun Gothic" w:eastAsia="Malgun Gothic" w:hAnsi="Malgun Gothic" w:cs="Malgun Gothic" w:hint="eastAsia"/>
                <w:b/>
                <w:bCs/>
                <w:sz w:val="28"/>
                <w:szCs w:val="28"/>
              </w:rPr>
              <w:t>질문</w:t>
            </w:r>
          </w:p>
        </w:tc>
      </w:tr>
    </w:tbl>
    <w:p w14:paraId="45D620F5" w14:textId="77777777" w:rsidR="000A07EC" w:rsidRPr="009B7F7E" w:rsidRDefault="009B7F7E" w:rsidP="000A07EC">
      <w:pPr>
        <w:pStyle w:val="ListParagraph"/>
        <w:numPr>
          <w:ilvl w:val="0"/>
          <w:numId w:val="11"/>
        </w:numPr>
        <w:spacing w:line="192" w:lineRule="auto"/>
        <w:ind w:left="0"/>
        <w:rPr>
          <w:rFonts w:asciiTheme="minorEastAsia" w:hAnsiTheme="minorEastAsia" w:cs="Malgun Gothic"/>
          <w:sz w:val="32"/>
          <w:szCs w:val="32"/>
          <w:lang w:val="en-GB"/>
        </w:rPr>
      </w:pPr>
      <w:r w:rsidRPr="009B7F7E">
        <w:rPr>
          <w:rFonts w:asciiTheme="minorEastAsia" w:hAnsiTheme="minorEastAsia" w:cs="Malgun Gothic"/>
          <w:sz w:val="32"/>
          <w:szCs w:val="32"/>
          <w:lang w:val="en-GB"/>
        </w:rPr>
        <w:t>イエス様はマルタとマリアの家で迎え入れられます。イエス様はこの家で休み、話すことができる場所を見つけました。あなたの家も、イエス様が休み、話すことができる場所ですか？</w:t>
      </w:r>
    </w:p>
    <w:p w14:paraId="42BB2ED2" w14:textId="77777777" w:rsidR="009B7F7E" w:rsidRPr="009B7F7E" w:rsidRDefault="009B7F7E" w:rsidP="009B7F7E">
      <w:pPr>
        <w:pStyle w:val="ListParagraph"/>
        <w:numPr>
          <w:ilvl w:val="0"/>
          <w:numId w:val="11"/>
        </w:numPr>
        <w:spacing w:line="192" w:lineRule="auto"/>
        <w:ind w:left="0"/>
        <w:rPr>
          <w:rFonts w:asciiTheme="minorEastAsia" w:hAnsiTheme="minorEastAsia" w:cs="Malgun Gothic"/>
          <w:sz w:val="32"/>
          <w:szCs w:val="32"/>
          <w:lang w:val="en-GB"/>
        </w:rPr>
      </w:pPr>
      <w:r w:rsidRPr="009B7F7E">
        <w:rPr>
          <w:rFonts w:asciiTheme="minorEastAsia" w:hAnsiTheme="minorEastAsia" w:cs="Malgun Gothic"/>
          <w:sz w:val="32"/>
          <w:szCs w:val="32"/>
          <w:lang w:val="en-GB"/>
        </w:rPr>
        <w:t>マルタはイエス様にお仕えする役割を担っています。彼女は皆のために夕食を準備しています。あなたは家事の中でイエス様を意識していますか？マルタがイエス様に仕える姿を思い巡らし、彼女の奉仕の証に感謝しましょう。</w:t>
      </w:r>
    </w:p>
    <w:p w14:paraId="220003A2" w14:textId="77777777" w:rsidR="0064446A" w:rsidRPr="009B7F7E" w:rsidRDefault="009B7F7E" w:rsidP="00F272BA">
      <w:pPr>
        <w:pStyle w:val="ListParagraph"/>
        <w:numPr>
          <w:ilvl w:val="0"/>
          <w:numId w:val="11"/>
        </w:numPr>
        <w:spacing w:line="192" w:lineRule="auto"/>
        <w:ind w:left="0"/>
        <w:rPr>
          <w:rFonts w:asciiTheme="minorEastAsia" w:hAnsiTheme="minorEastAsia" w:cs="Malgun Gothic"/>
          <w:sz w:val="32"/>
          <w:szCs w:val="32"/>
          <w:lang w:val="en-GB"/>
        </w:rPr>
      </w:pPr>
      <w:r w:rsidRPr="009B7F7E">
        <w:rPr>
          <w:rFonts w:asciiTheme="minorEastAsia" w:hAnsiTheme="minorEastAsia" w:cs="Malgun Gothic"/>
          <w:sz w:val="32"/>
          <w:szCs w:val="32"/>
          <w:lang w:val="en-GB"/>
        </w:rPr>
        <w:t>マリアはイエス様の足元に座り、イエス様を仰ぎ見て、お話を聞いています。イエス様ご自身が、マリアは最も良い部分、必要な部分を選んだと言われました。あなたはイエス様を聞き、仰ぎ見る時間を取っていますか？マリアと一緒に、イエス様の美しさを仰ぎ見ましょう。</w:t>
      </w:r>
    </w:p>
    <w:p w14:paraId="7598336B" w14:textId="77777777" w:rsidR="001B79CE" w:rsidRPr="009B7F7E" w:rsidRDefault="009B7F7E" w:rsidP="0054304B">
      <w:pPr>
        <w:pStyle w:val="ListParagraph"/>
        <w:numPr>
          <w:ilvl w:val="0"/>
          <w:numId w:val="17"/>
        </w:numPr>
        <w:spacing w:after="160" w:line="240" w:lineRule="auto"/>
        <w:ind w:left="0"/>
        <w:rPr>
          <w:rFonts w:ascii="Calibri" w:hAnsi="Calibri" w:cs="Calibri"/>
          <w:sz w:val="32"/>
          <w:szCs w:val="32"/>
          <w:lang w:val="en-GB"/>
        </w:rPr>
      </w:pPr>
      <w:r w:rsidRPr="009B7F7E">
        <w:rPr>
          <w:rFonts w:ascii="Calibri" w:hAnsi="Calibri" w:cs="Calibri"/>
          <w:sz w:val="32"/>
          <w:szCs w:val="32"/>
          <w:lang w:val="en-GB"/>
        </w:rPr>
        <w:t>Jesus is welcomed into the house of Martha and Mary. Jesus finds in this house a place to rest and speak. And your home, is it also a place where Jesus has a space to rest and speak?</w:t>
      </w:r>
    </w:p>
    <w:p w14:paraId="6AF97A58" w14:textId="77777777" w:rsidR="00473BCD" w:rsidRDefault="009B7F7E" w:rsidP="00C562B1">
      <w:pPr>
        <w:pStyle w:val="ListParagraph"/>
        <w:numPr>
          <w:ilvl w:val="0"/>
          <w:numId w:val="17"/>
        </w:numPr>
        <w:spacing w:after="160" w:line="240" w:lineRule="auto"/>
        <w:ind w:left="0"/>
        <w:rPr>
          <w:rFonts w:ascii="Calibri" w:hAnsi="Calibri" w:cs="Calibri"/>
          <w:sz w:val="32"/>
          <w:szCs w:val="32"/>
          <w:lang w:val="en-GB"/>
        </w:rPr>
      </w:pPr>
      <w:r w:rsidRPr="009B7F7E">
        <w:rPr>
          <w:rFonts w:ascii="Calibri" w:hAnsi="Calibri" w:cs="Calibri"/>
          <w:sz w:val="32"/>
          <w:szCs w:val="32"/>
          <w:lang w:val="en-GB"/>
        </w:rPr>
        <w:t>Martha is in charge of serving Jesus. She is preparing dinner for everyone. And you, do you keep Jesus in mind in your household tasks? Contemplate how Martha serves Jesus and give thanks for her testimony of service.</w:t>
      </w:r>
    </w:p>
    <w:p w14:paraId="7FD76026" w14:textId="77777777" w:rsidR="009B7F7E" w:rsidRPr="00C562B1" w:rsidRDefault="009B7F7E" w:rsidP="00C562B1">
      <w:pPr>
        <w:pStyle w:val="ListParagraph"/>
        <w:numPr>
          <w:ilvl w:val="0"/>
          <w:numId w:val="17"/>
        </w:numPr>
        <w:spacing w:after="160" w:line="240" w:lineRule="auto"/>
        <w:ind w:left="0"/>
        <w:rPr>
          <w:rFonts w:ascii="Calibri" w:hAnsi="Calibri" w:cs="Calibri"/>
          <w:sz w:val="32"/>
          <w:szCs w:val="32"/>
          <w:lang w:val="en-GB"/>
        </w:rPr>
      </w:pPr>
      <w:r w:rsidRPr="009B7F7E">
        <w:rPr>
          <w:rFonts w:ascii="Calibri" w:hAnsi="Calibri" w:cs="Calibri"/>
          <w:sz w:val="32"/>
          <w:szCs w:val="32"/>
          <w:lang w:val="en-GB"/>
        </w:rPr>
        <w:t>Mary is at the feet of Jesus, contemplating and listening to Him. And Jesus Himself says that Mary has chosen the best part and the necessary part. And you, do you dedicate time to listen and contemplate Jesus? Join Mary and contemplate the beauty of Jesus.</w:t>
      </w:r>
    </w:p>
    <w:p w14:paraId="04909E73" w14:textId="77777777" w:rsidR="00D65D85" w:rsidRPr="00F95089" w:rsidRDefault="000A4B85" w:rsidP="00D65D85">
      <w:pPr>
        <w:pStyle w:val="ListParagraph"/>
        <w:numPr>
          <w:ilvl w:val="0"/>
          <w:numId w:val="16"/>
        </w:numPr>
        <w:spacing w:after="160" w:line="240" w:lineRule="auto"/>
        <w:ind w:left="0"/>
        <w:rPr>
          <w:sz w:val="32"/>
          <w:szCs w:val="32"/>
          <w:lang w:val="en-GB"/>
        </w:rPr>
      </w:pPr>
      <w:r w:rsidRPr="00F95089">
        <w:rPr>
          <w:rFonts w:cs="Calibri"/>
          <w:sz w:val="32"/>
          <w:szCs w:val="32"/>
          <w:lang w:val="en-GB"/>
        </w:rPr>
        <w:t>Chúa Giêsu được đón tiếp trong nhà của Macta và Maria. Chúa Giêsu tìm được trong ngôi nhà này một nơi để nghỉ ngơi và nói chuyện. Còn ngôi nhà của bạn, có phải cũng là một nơi mà Chúa Giêsu có một không gian để nghỉ ngơi và nói chuyện không?</w:t>
      </w:r>
    </w:p>
    <w:p w14:paraId="3B1B5302" w14:textId="77777777" w:rsidR="00D65D85" w:rsidRPr="00D65D85" w:rsidRDefault="00F95089" w:rsidP="00D65D85">
      <w:pPr>
        <w:pStyle w:val="ListParagraph"/>
        <w:numPr>
          <w:ilvl w:val="0"/>
          <w:numId w:val="16"/>
        </w:numPr>
        <w:spacing w:after="160" w:line="240" w:lineRule="auto"/>
        <w:ind w:left="0"/>
        <w:rPr>
          <w:sz w:val="32"/>
          <w:szCs w:val="32"/>
          <w:lang w:val="en-GB"/>
        </w:rPr>
      </w:pPr>
      <w:r w:rsidRPr="00F95089">
        <w:rPr>
          <w:rFonts w:cs="Calibri"/>
          <w:sz w:val="32"/>
          <w:szCs w:val="32"/>
          <w:lang w:val="en-GB"/>
        </w:rPr>
        <w:t>Macta có nhiệm vụ phục vụ Chúa Giêsu. Cô ấy đang chuẩn bị bữa tối cho mọi người.  Còn bạn, bạn có nghĩ đến Chúa Giêsu trong những công việc nhà của mình không? Hãy chiêm ngắm cách Macta phục vụ Chúa Giêsu và cảm ơn vì chứng tá phục vụ của cô ấy.</w:t>
      </w:r>
    </w:p>
    <w:p w14:paraId="224C342B" w14:textId="77777777" w:rsidR="00FA2099" w:rsidRPr="00D65D85" w:rsidRDefault="00F95089" w:rsidP="000F0349">
      <w:pPr>
        <w:pStyle w:val="ListParagraph"/>
        <w:numPr>
          <w:ilvl w:val="0"/>
          <w:numId w:val="16"/>
        </w:numPr>
        <w:spacing w:line="240" w:lineRule="auto"/>
        <w:ind w:left="0"/>
        <w:rPr>
          <w:sz w:val="32"/>
          <w:szCs w:val="32"/>
          <w:lang w:val="en-GB"/>
        </w:rPr>
      </w:pPr>
      <w:r w:rsidRPr="00F95089">
        <w:rPr>
          <w:rFonts w:cs="Calibri"/>
          <w:sz w:val="32"/>
          <w:szCs w:val="32"/>
          <w:lang w:val="en-GB"/>
        </w:rPr>
        <w:t>Maria đang ngồi dưới chân Chúa Giêsu, chiêm ngắm và lắng nghe Người. Và chính Chúa Giêsu nói rằng Maria đã chọn phần tốt nhất và là phần cần thiết. Còn bạn, bạn có dành thời gian để lắng nghe và chiêm ngắm Chúa Giêsu không? Hãy cùng Maria chiêm ngưỡng vẻ đẹp của Chúa Giêsu.</w:t>
      </w:r>
    </w:p>
    <w:p w14:paraId="607A1130" w14:textId="77777777" w:rsidR="00F95089" w:rsidRPr="00FA5A50" w:rsidRDefault="00F95089" w:rsidP="000F0349">
      <w:pPr>
        <w:pStyle w:val="ListParagraph"/>
        <w:numPr>
          <w:ilvl w:val="0"/>
          <w:numId w:val="7"/>
        </w:numPr>
        <w:spacing w:line="240" w:lineRule="auto"/>
        <w:ind w:left="0"/>
        <w:rPr>
          <w:rFonts w:ascii="Malgun Gothic" w:eastAsia="Malgun Gothic" w:hAnsi="Malgun Gothic" w:cs="Malgun Gothic"/>
          <w:sz w:val="32"/>
          <w:szCs w:val="32"/>
          <w:lang w:val="en-GB"/>
        </w:rPr>
      </w:pPr>
      <w:r w:rsidRPr="009B7F7E">
        <w:rPr>
          <w:rFonts w:ascii="Malgun Gothic" w:eastAsia="Malgun Gothic" w:hAnsi="Malgun Gothic" w:cs="Malgun Gothic"/>
          <w:szCs w:val="28"/>
        </w:rPr>
        <w:t>예수님은</w:t>
      </w:r>
      <w:r w:rsidRPr="002C289F">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마르타와</w:t>
      </w:r>
      <w:r w:rsidRPr="002C289F">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마리아의</w:t>
      </w:r>
      <w:r w:rsidRPr="002C289F">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집에서</w:t>
      </w:r>
      <w:r w:rsidRPr="002C289F">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환영받습니다</w:t>
      </w:r>
      <w:r w:rsidRPr="002C289F">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예수님은</w:t>
      </w:r>
      <w:r w:rsidRPr="002C289F">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이</w:t>
      </w:r>
      <w:r w:rsidRPr="002C289F">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집에서</w:t>
      </w:r>
      <w:r w:rsidRPr="002C289F">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쉬고</w:t>
      </w:r>
      <w:r w:rsidRPr="002C289F">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말씀하실</w:t>
      </w:r>
      <w:r w:rsidRPr="002C289F">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수</w:t>
      </w:r>
      <w:r w:rsidRPr="002C289F">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있는</w:t>
      </w:r>
      <w:r w:rsidRPr="002C289F">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장소를</w:t>
      </w:r>
      <w:r w:rsidRPr="002C289F">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찾으셨습니다</w:t>
      </w:r>
      <w:r w:rsidRPr="002C289F">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그리고</w:t>
      </w:r>
      <w:r w:rsidRPr="002C289F">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여러분의</w:t>
      </w:r>
      <w:r w:rsidRPr="002C289F">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집은</w:t>
      </w:r>
      <w:r w:rsidRPr="002C289F">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예수님이</w:t>
      </w:r>
      <w:r w:rsidRPr="002C289F">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쉬고</w:t>
      </w:r>
      <w:r w:rsidRPr="002C289F">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말씀하실</w:t>
      </w:r>
      <w:r w:rsidRPr="002C289F">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수</w:t>
      </w:r>
      <w:r w:rsidRPr="002C289F">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있는</w:t>
      </w:r>
      <w:r w:rsidRPr="002C289F">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공간이</w:t>
      </w:r>
      <w:r w:rsidRPr="002C289F">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있습니까</w:t>
      </w:r>
      <w:r w:rsidRPr="002C289F">
        <w:rPr>
          <w:rFonts w:ascii="Malgun Gothic" w:eastAsia="Malgun Gothic" w:hAnsi="Malgun Gothic" w:cs="Malgun Gothic"/>
          <w:szCs w:val="28"/>
          <w:lang w:val="en-GB"/>
        </w:rPr>
        <w:t>?</w:t>
      </w:r>
    </w:p>
    <w:p w14:paraId="45F247C9" w14:textId="4D63445D" w:rsidR="00F95089" w:rsidRPr="00FA5A50" w:rsidRDefault="00F95089" w:rsidP="000F0349">
      <w:pPr>
        <w:pStyle w:val="ListParagraph"/>
        <w:numPr>
          <w:ilvl w:val="0"/>
          <w:numId w:val="7"/>
        </w:numPr>
        <w:spacing w:line="240" w:lineRule="auto"/>
        <w:ind w:left="0"/>
        <w:rPr>
          <w:rFonts w:ascii="Malgun Gothic" w:eastAsia="Malgun Gothic" w:hAnsi="Malgun Gothic" w:cs="Malgun Gothic"/>
          <w:sz w:val="32"/>
          <w:szCs w:val="32"/>
          <w:lang w:val="en-GB"/>
        </w:rPr>
      </w:pPr>
      <w:r w:rsidRPr="009B7F7E">
        <w:rPr>
          <w:rFonts w:ascii="Malgun Gothic" w:eastAsia="Malgun Gothic" w:hAnsi="Malgun Gothic" w:cs="Malgun Gothic"/>
          <w:szCs w:val="28"/>
        </w:rPr>
        <w:t>마르타는</w:t>
      </w:r>
      <w:r w:rsidRPr="002C289F">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예수님을</w:t>
      </w:r>
      <w:r w:rsidRPr="002C289F">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모시는</w:t>
      </w:r>
      <w:r w:rsidRPr="002C289F">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역할을</w:t>
      </w:r>
      <w:r w:rsidRPr="002C289F">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맡고</w:t>
      </w:r>
      <w:r w:rsidRPr="002C289F">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있습니다</w:t>
      </w:r>
      <w:r w:rsidRPr="002C289F">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그녀는</w:t>
      </w:r>
      <w:r w:rsidRPr="002C289F">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모두를</w:t>
      </w:r>
      <w:r w:rsidRPr="002C289F">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위해</w:t>
      </w:r>
      <w:r w:rsidRPr="002C289F">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저녁을</w:t>
      </w:r>
      <w:r w:rsidRPr="002C289F">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준비하고</w:t>
      </w:r>
      <w:r w:rsidRPr="002C289F">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있습니다</w:t>
      </w:r>
      <w:r w:rsidRPr="002C289F">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그리고</w:t>
      </w:r>
      <w:r w:rsidRPr="002C289F">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여러분은</w:t>
      </w:r>
      <w:r w:rsidRPr="002C289F">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집안일</w:t>
      </w:r>
      <w:r w:rsidRPr="002C289F">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속에서</w:t>
      </w:r>
      <w:r w:rsidRPr="002C289F">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예수님을</w:t>
      </w:r>
      <w:r w:rsidRPr="002C289F">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기억하고</w:t>
      </w:r>
      <w:r w:rsidRPr="002C289F">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있습니까</w:t>
      </w:r>
      <w:r w:rsidRPr="002C289F">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마르타가</w:t>
      </w:r>
      <w:r w:rsidRPr="002C289F">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예수님을</w:t>
      </w:r>
      <w:r w:rsidRPr="002C289F">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모시는</w:t>
      </w:r>
      <w:r w:rsidRPr="002C289F">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모습을</w:t>
      </w:r>
      <w:r w:rsidRPr="002C289F">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묵상하고</w:t>
      </w:r>
      <w:r w:rsidRPr="002C289F">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그녀의</w:t>
      </w:r>
      <w:r w:rsidRPr="002C289F">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봉사의</w:t>
      </w:r>
      <w:r w:rsidRPr="002C289F">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증언에</w:t>
      </w:r>
      <w:r w:rsidRPr="002C289F">
        <w:rPr>
          <w:rFonts w:ascii="Malgun Gothic" w:eastAsia="Malgun Gothic" w:hAnsi="Malgun Gothic" w:cs="Malgun Gothic"/>
          <w:szCs w:val="28"/>
          <w:lang w:val="en-GB"/>
        </w:rPr>
        <w:t xml:space="preserve"> </w:t>
      </w:r>
      <w:r w:rsidRPr="009B7F7E">
        <w:rPr>
          <w:rFonts w:ascii="Malgun Gothic" w:eastAsia="Malgun Gothic" w:hAnsi="Malgun Gothic" w:cs="Malgun Gothic"/>
          <w:szCs w:val="28"/>
        </w:rPr>
        <w:t>감사드리세요</w:t>
      </w:r>
      <w:r w:rsidRPr="002C289F">
        <w:rPr>
          <w:rFonts w:ascii="Malgun Gothic" w:eastAsia="Malgun Gothic" w:hAnsi="Malgun Gothic" w:cs="Malgun Gothic"/>
          <w:szCs w:val="28"/>
          <w:lang w:val="en-GB"/>
        </w:rPr>
        <w:t>.</w:t>
      </w:r>
    </w:p>
    <w:p w14:paraId="7AB8D2B1" w14:textId="3467657B" w:rsidR="00897E50" w:rsidRPr="002D5D35" w:rsidRDefault="00F95089" w:rsidP="000F0349">
      <w:pPr>
        <w:pStyle w:val="ListParagraph"/>
        <w:numPr>
          <w:ilvl w:val="0"/>
          <w:numId w:val="7"/>
        </w:numPr>
        <w:spacing w:line="240" w:lineRule="auto"/>
        <w:ind w:left="0"/>
        <w:rPr>
          <w:rFonts w:ascii="Malgun Gothic" w:eastAsia="Malgun Gothic" w:hAnsi="Malgun Gothic" w:cs="Malgun Gothic"/>
          <w:sz w:val="32"/>
          <w:szCs w:val="32"/>
          <w:lang w:val="en-GB"/>
        </w:rPr>
      </w:pPr>
      <w:r w:rsidRPr="00F95089">
        <w:rPr>
          <w:rFonts w:ascii="Malgun Gothic" w:eastAsia="Malgun Gothic" w:hAnsi="Malgun Gothic" w:cs="Malgun Gothic"/>
          <w:szCs w:val="28"/>
        </w:rPr>
        <w:t>마리아는</w:t>
      </w:r>
      <w:r w:rsidRPr="002C289F">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예수님의</w:t>
      </w:r>
      <w:r w:rsidRPr="002C289F">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발</w:t>
      </w:r>
      <w:r w:rsidRPr="002C289F">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아래에</w:t>
      </w:r>
      <w:r w:rsidRPr="002C289F">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앉아</w:t>
      </w:r>
      <w:r w:rsidRPr="002C289F">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예수님을</w:t>
      </w:r>
      <w:r w:rsidRPr="002C289F">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바라보며</w:t>
      </w:r>
      <w:r w:rsidRPr="002C289F">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말씀을</w:t>
      </w:r>
      <w:r w:rsidRPr="002C289F">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듣고</w:t>
      </w:r>
      <w:r w:rsidRPr="002C289F">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있습니다</w:t>
      </w:r>
      <w:r w:rsidRPr="002C289F">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그리고</w:t>
      </w:r>
      <w:r w:rsidRPr="002C289F">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예수님께서는</w:t>
      </w:r>
      <w:r w:rsidRPr="002C289F">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마리아가</w:t>
      </w:r>
      <w:r w:rsidRPr="002C289F">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가장</w:t>
      </w:r>
      <w:r w:rsidRPr="002C289F">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좋은</w:t>
      </w:r>
      <w:r w:rsidRPr="002C289F">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부분과</w:t>
      </w:r>
      <w:r w:rsidRPr="002C289F">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필요한</w:t>
      </w:r>
      <w:r w:rsidRPr="002C289F">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부분을</w:t>
      </w:r>
      <w:r w:rsidRPr="002C289F">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선택했다고</w:t>
      </w:r>
      <w:r w:rsidRPr="002C289F">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말씀하셨습니다</w:t>
      </w:r>
      <w:r w:rsidRPr="002C289F">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그리고</w:t>
      </w:r>
      <w:r w:rsidRPr="002C289F">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여러분은</w:t>
      </w:r>
      <w:r w:rsidRPr="002C289F">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예수님의</w:t>
      </w:r>
      <w:r w:rsidRPr="002C289F">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말씀을</w:t>
      </w:r>
      <w:r w:rsidRPr="002C289F">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듣고</w:t>
      </w:r>
      <w:r w:rsidRPr="002C289F">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바라보는</w:t>
      </w:r>
      <w:r w:rsidRPr="002C289F">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시간을</w:t>
      </w:r>
      <w:r w:rsidRPr="002C289F">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갖고</w:t>
      </w:r>
      <w:r w:rsidRPr="002C289F">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있습니까</w:t>
      </w:r>
      <w:r w:rsidRPr="002C289F">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마리아와</w:t>
      </w:r>
      <w:r w:rsidRPr="002C289F">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함께</w:t>
      </w:r>
      <w:r w:rsidRPr="002C289F">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예수님의</w:t>
      </w:r>
      <w:r w:rsidRPr="002C289F">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아름다움을</w:t>
      </w:r>
      <w:r w:rsidRPr="002C289F">
        <w:rPr>
          <w:rFonts w:ascii="Malgun Gothic" w:eastAsia="Malgun Gothic" w:hAnsi="Malgun Gothic" w:cs="Malgun Gothic"/>
          <w:szCs w:val="28"/>
          <w:lang w:val="en-GB"/>
        </w:rPr>
        <w:t xml:space="preserve"> </w:t>
      </w:r>
      <w:r w:rsidRPr="00F95089">
        <w:rPr>
          <w:rFonts w:ascii="Malgun Gothic" w:eastAsia="Malgun Gothic" w:hAnsi="Malgun Gothic" w:cs="Malgun Gothic"/>
          <w:szCs w:val="28"/>
        </w:rPr>
        <w:t>바라보세요</w:t>
      </w:r>
      <w:r w:rsidRPr="002C289F">
        <w:rPr>
          <w:rFonts w:ascii="Malgun Gothic" w:eastAsia="Malgun Gothic" w:hAnsi="Malgun Gothic" w:cs="Malgun Gothic"/>
          <w:szCs w:val="28"/>
          <w:lang w:val="en-GB"/>
        </w:rPr>
        <w:t>.</w:t>
      </w:r>
    </w:p>
    <w:p w14:paraId="58588EA9" w14:textId="77777777" w:rsidR="002D5D35" w:rsidRPr="002D5D35" w:rsidRDefault="002D5D35" w:rsidP="002D5D35">
      <w:pPr>
        <w:spacing w:line="240" w:lineRule="auto"/>
        <w:rPr>
          <w:rFonts w:ascii="Malgun Gothic" w:eastAsia="Malgun Gothic" w:hAnsi="Malgun Gothic" w:cs="Malgun Gothic"/>
          <w:sz w:val="32"/>
          <w:szCs w:val="32"/>
          <w:lang w:val="en-GB"/>
        </w:rPr>
      </w:pPr>
    </w:p>
    <w:p w14:paraId="56585374" w14:textId="45BAD33A" w:rsidR="00DE1FD9" w:rsidRPr="002D5D35" w:rsidRDefault="00DE1FD9" w:rsidP="002D5D35">
      <w:pPr>
        <w:spacing w:after="160" w:line="240" w:lineRule="auto"/>
        <w:rPr>
          <w:lang w:val="en-GB"/>
        </w:rPr>
      </w:pPr>
      <w:r w:rsidRPr="00BD6717">
        <w:rPr>
          <w:noProof/>
          <w:lang w:val="en-GB"/>
        </w:rPr>
        <w:lastRenderedPageBreak/>
        <w:drawing>
          <wp:inline distT="0" distB="0" distL="0" distR="0" wp14:anchorId="15867D48" wp14:editId="6380FB76">
            <wp:extent cx="8337550" cy="4230370"/>
            <wp:effectExtent l="0" t="0" r="6350" b="0"/>
            <wp:docPr id="1678974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37550" cy="4230370"/>
                    </a:xfrm>
                    <a:prstGeom prst="rect">
                      <a:avLst/>
                    </a:prstGeom>
                    <a:noFill/>
                    <a:ln>
                      <a:noFill/>
                    </a:ln>
                  </pic:spPr>
                </pic:pic>
              </a:graphicData>
            </a:graphic>
          </wp:inline>
        </w:drawing>
      </w:r>
    </w:p>
    <w:p w14:paraId="1F77C6FD" w14:textId="514DE702" w:rsidR="00F1710D" w:rsidRPr="00897E50" w:rsidRDefault="00F1710D" w:rsidP="0097400E">
      <w:pPr>
        <w:spacing w:line="192" w:lineRule="auto"/>
        <w:ind w:left="360"/>
        <w:jc w:val="center"/>
        <w:rPr>
          <w:lang w:val="en-GB"/>
        </w:rPr>
      </w:pPr>
    </w:p>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13080"/>
      </w:tblGrid>
      <w:tr w:rsidR="00AE18A9" w14:paraId="6026F70B" w14:textId="77777777" w:rsidTr="0070746B">
        <w:tc>
          <w:tcPr>
            <w:tcW w:w="13080" w:type="dxa"/>
          </w:tcPr>
          <w:p w14:paraId="5119A6F5" w14:textId="77777777" w:rsidR="00AE18A9" w:rsidRPr="00BE0513" w:rsidRDefault="00AE18A9" w:rsidP="00BD0F1C">
            <w:pPr>
              <w:pStyle w:val="Heading1"/>
              <w:spacing w:before="0" w:after="0"/>
              <w:jc w:val="center"/>
              <w:rPr>
                <w:b/>
                <w:bCs/>
              </w:rPr>
            </w:pPr>
            <w:r w:rsidRPr="00AE18A9">
              <w:rPr>
                <w:rFonts w:asciiTheme="minorEastAsia" w:eastAsiaTheme="minorEastAsia" w:hAnsiTheme="minorEastAsia" w:hint="eastAsia"/>
                <w:b/>
                <w:bCs/>
                <w:sz w:val="32"/>
                <w:szCs w:val="32"/>
              </w:rPr>
              <w:t>御聖体の祝福</w:t>
            </w:r>
            <w:r w:rsidRPr="00BE0513">
              <w:rPr>
                <w:rFonts w:hint="eastAsia"/>
                <w:b/>
                <w:bCs/>
                <w:sz w:val="32"/>
                <w:szCs w:val="32"/>
              </w:rPr>
              <w:t>・</w:t>
            </w:r>
            <w:r w:rsidR="005F1D6F" w:rsidRPr="005F1D6F">
              <w:rPr>
                <w:rFonts w:hint="eastAsia"/>
                <w:b/>
                <w:bCs/>
                <w:sz w:val="28"/>
                <w:szCs w:val="28"/>
              </w:rPr>
              <w:t xml:space="preserve">BAN </w:t>
            </w:r>
            <w:r w:rsidR="005A3BB8" w:rsidRPr="005F1D6F">
              <w:rPr>
                <w:b/>
                <w:bCs/>
                <w:sz w:val="28"/>
                <w:szCs w:val="28"/>
              </w:rPr>
              <w:t>PHÉP LÀNH THÁNH THỂ</w:t>
            </w:r>
            <w:r w:rsidRPr="00BE0513">
              <w:rPr>
                <w:rFonts w:hint="eastAsia"/>
                <w:b/>
                <w:bCs/>
                <w:sz w:val="32"/>
                <w:szCs w:val="32"/>
              </w:rPr>
              <w:t>・</w:t>
            </w:r>
            <w:r w:rsidR="009A4A7F" w:rsidRPr="009A4A7F">
              <w:rPr>
                <w:b/>
                <w:bCs/>
                <w:sz w:val="32"/>
                <w:szCs w:val="32"/>
              </w:rPr>
              <w:t xml:space="preserve">BLESSING </w:t>
            </w:r>
            <w:r w:rsidR="009A4A7F">
              <w:rPr>
                <w:rFonts w:hint="eastAsia"/>
                <w:b/>
                <w:bCs/>
                <w:sz w:val="32"/>
                <w:szCs w:val="32"/>
              </w:rPr>
              <w:t>WITH</w:t>
            </w:r>
            <w:r w:rsidR="009A4A7F" w:rsidRPr="009A4A7F">
              <w:rPr>
                <w:b/>
                <w:bCs/>
                <w:sz w:val="32"/>
                <w:szCs w:val="32"/>
              </w:rPr>
              <w:t xml:space="preserve"> THE EUCHARIST</w:t>
            </w:r>
            <w:r w:rsidRPr="00BE0513">
              <w:rPr>
                <w:rFonts w:hint="eastAsia"/>
                <w:b/>
                <w:bCs/>
                <w:sz w:val="32"/>
                <w:szCs w:val="32"/>
              </w:rPr>
              <w:t>・</w:t>
            </w:r>
            <w:r w:rsidR="004B295B" w:rsidRPr="004B295B">
              <w:rPr>
                <w:rFonts w:ascii="Malgun Gothic" w:eastAsia="Malgun Gothic" w:hAnsi="Malgun Gothic" w:cs="Malgun Gothic" w:hint="eastAsia"/>
                <w:b/>
                <w:bCs/>
                <w:sz w:val="32"/>
                <w:szCs w:val="32"/>
              </w:rPr>
              <w:t>성찬의</w:t>
            </w:r>
            <w:r w:rsidR="004B295B" w:rsidRPr="004B295B">
              <w:rPr>
                <w:rFonts w:ascii="Malgun Gothic" w:eastAsia="Malgun Gothic" w:hAnsi="Malgun Gothic" w:cs="Malgun Gothic"/>
                <w:b/>
                <w:bCs/>
                <w:sz w:val="32"/>
                <w:szCs w:val="32"/>
              </w:rPr>
              <w:t xml:space="preserve"> </w:t>
            </w:r>
            <w:r w:rsidR="004B295B" w:rsidRPr="004B295B">
              <w:rPr>
                <w:rFonts w:ascii="Malgun Gothic" w:eastAsia="Malgun Gothic" w:hAnsi="Malgun Gothic" w:cs="Malgun Gothic" w:hint="eastAsia"/>
                <w:b/>
                <w:bCs/>
                <w:sz w:val="32"/>
                <w:szCs w:val="32"/>
              </w:rPr>
              <w:t>축복</w:t>
            </w:r>
          </w:p>
        </w:tc>
      </w:tr>
    </w:tbl>
    <w:p w14:paraId="51E04C5E" w14:textId="77777777" w:rsidR="00763799" w:rsidRPr="00E45BC2" w:rsidRDefault="00684ADF" w:rsidP="00E45BC2">
      <w:pPr>
        <w:pStyle w:val="Heading2"/>
        <w:rPr>
          <w:b/>
          <w:bCs/>
        </w:rPr>
      </w:pPr>
      <w:r w:rsidRPr="0070746B">
        <w:rPr>
          <w:rFonts w:hint="eastAsia"/>
          <w:b/>
          <w:bCs/>
        </w:rPr>
        <w:t>退堂</w:t>
      </w:r>
      <w:r w:rsidR="00AE18A9" w:rsidRPr="0070746B">
        <w:rPr>
          <w:rFonts w:hint="eastAsia"/>
          <w:b/>
          <w:bCs/>
        </w:rPr>
        <w:t>・</w:t>
      </w:r>
      <w:r w:rsidRPr="0070746B">
        <w:rPr>
          <w:rFonts w:hint="eastAsia"/>
          <w:b/>
          <w:bCs/>
        </w:rPr>
        <w:t>沈黙のうちに終わる</w:t>
      </w:r>
    </w:p>
    <w:sectPr w:rsidR="00763799" w:rsidRPr="00E45BC2" w:rsidSect="007562E7">
      <w:pgSz w:w="14570" w:h="20636" w:code="12"/>
      <w:pgMar w:top="720" w:right="720" w:bottom="720" w:left="720"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D56C2"/>
    <w:multiLevelType w:val="hybridMultilevel"/>
    <w:tmpl w:val="5234139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84C758E"/>
    <w:multiLevelType w:val="hybridMultilevel"/>
    <w:tmpl w:val="52446B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B7637A6"/>
    <w:multiLevelType w:val="hybridMultilevel"/>
    <w:tmpl w:val="1198774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62104F9"/>
    <w:multiLevelType w:val="hybridMultilevel"/>
    <w:tmpl w:val="F7D2CB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B481E9B"/>
    <w:multiLevelType w:val="hybridMultilevel"/>
    <w:tmpl w:val="F0DA90B2"/>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C8A60C1"/>
    <w:multiLevelType w:val="hybridMultilevel"/>
    <w:tmpl w:val="F7D2CB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6A639DA"/>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8582753"/>
    <w:multiLevelType w:val="hybridMultilevel"/>
    <w:tmpl w:val="CDBAE2C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BC22505"/>
    <w:multiLevelType w:val="hybridMultilevel"/>
    <w:tmpl w:val="F0DA90B2"/>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E042D5D"/>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2F83E4C"/>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B825577"/>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47F2D7D"/>
    <w:multiLevelType w:val="hybridMultilevel"/>
    <w:tmpl w:val="F0DA90B2"/>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A2A08E9"/>
    <w:multiLevelType w:val="hybridMultilevel"/>
    <w:tmpl w:val="F0DA90B2"/>
    <w:lvl w:ilvl="0" w:tplc="9670E1B0">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5A1721D"/>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E6E0C00"/>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16984233">
    <w:abstractNumId w:val="3"/>
  </w:num>
  <w:num w:numId="2" w16cid:durableId="1327826807">
    <w:abstractNumId w:val="2"/>
  </w:num>
  <w:num w:numId="3" w16cid:durableId="1900480625">
    <w:abstractNumId w:val="0"/>
  </w:num>
  <w:num w:numId="4" w16cid:durableId="1289969033">
    <w:abstractNumId w:val="1"/>
  </w:num>
  <w:num w:numId="5" w16cid:durableId="834296282">
    <w:abstractNumId w:val="7"/>
  </w:num>
  <w:num w:numId="6" w16cid:durableId="615793410">
    <w:abstractNumId w:val="6"/>
  </w:num>
  <w:num w:numId="7" w16cid:durableId="610627527">
    <w:abstractNumId w:val="5"/>
  </w:num>
  <w:num w:numId="8" w16cid:durableId="39137216">
    <w:abstractNumId w:val="13"/>
  </w:num>
  <w:num w:numId="9" w16cid:durableId="21060442">
    <w:abstractNumId w:val="14"/>
  </w:num>
  <w:num w:numId="10" w16cid:durableId="892886938">
    <w:abstractNumId w:val="10"/>
  </w:num>
  <w:num w:numId="11" w16cid:durableId="1361201883">
    <w:abstractNumId w:val="4"/>
  </w:num>
  <w:num w:numId="12" w16cid:durableId="5665016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81962715">
    <w:abstractNumId w:val="9"/>
  </w:num>
  <w:num w:numId="14" w16cid:durableId="510141455">
    <w:abstractNumId w:val="15"/>
  </w:num>
  <w:num w:numId="15" w16cid:durableId="58019035">
    <w:abstractNumId w:val="11"/>
  </w:num>
  <w:num w:numId="16" w16cid:durableId="1822574070">
    <w:abstractNumId w:val="8"/>
  </w:num>
  <w:num w:numId="17" w16cid:durableId="14727466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54D"/>
    <w:rsid w:val="0000221D"/>
    <w:rsid w:val="00004BAA"/>
    <w:rsid w:val="00010A90"/>
    <w:rsid w:val="00012DC4"/>
    <w:rsid w:val="0001703D"/>
    <w:rsid w:val="000218E9"/>
    <w:rsid w:val="0003103C"/>
    <w:rsid w:val="000339B4"/>
    <w:rsid w:val="00034511"/>
    <w:rsid w:val="0003703B"/>
    <w:rsid w:val="00047C8B"/>
    <w:rsid w:val="00060077"/>
    <w:rsid w:val="000639B7"/>
    <w:rsid w:val="0007021C"/>
    <w:rsid w:val="000739A1"/>
    <w:rsid w:val="0007426B"/>
    <w:rsid w:val="00074407"/>
    <w:rsid w:val="00081BF6"/>
    <w:rsid w:val="000845B3"/>
    <w:rsid w:val="00094846"/>
    <w:rsid w:val="000A02EA"/>
    <w:rsid w:val="000A07EC"/>
    <w:rsid w:val="000A4B85"/>
    <w:rsid w:val="000A6400"/>
    <w:rsid w:val="000B0490"/>
    <w:rsid w:val="000B1E79"/>
    <w:rsid w:val="000B20D8"/>
    <w:rsid w:val="000B3EEB"/>
    <w:rsid w:val="000B7B5F"/>
    <w:rsid w:val="000C2FFE"/>
    <w:rsid w:val="000C389A"/>
    <w:rsid w:val="000C60A9"/>
    <w:rsid w:val="000C6789"/>
    <w:rsid w:val="000D054D"/>
    <w:rsid w:val="000D36F7"/>
    <w:rsid w:val="000D38ED"/>
    <w:rsid w:val="000D3D2B"/>
    <w:rsid w:val="000D626D"/>
    <w:rsid w:val="000D640E"/>
    <w:rsid w:val="000D6FCC"/>
    <w:rsid w:val="000E04D7"/>
    <w:rsid w:val="000E05C7"/>
    <w:rsid w:val="000E3442"/>
    <w:rsid w:val="000F0349"/>
    <w:rsid w:val="000F1A41"/>
    <w:rsid w:val="000F3420"/>
    <w:rsid w:val="000F4FED"/>
    <w:rsid w:val="0010334B"/>
    <w:rsid w:val="00104E24"/>
    <w:rsid w:val="0011169C"/>
    <w:rsid w:val="001201AA"/>
    <w:rsid w:val="00126032"/>
    <w:rsid w:val="00126F31"/>
    <w:rsid w:val="00130A6B"/>
    <w:rsid w:val="00133689"/>
    <w:rsid w:val="00152268"/>
    <w:rsid w:val="00153C43"/>
    <w:rsid w:val="00157DB5"/>
    <w:rsid w:val="0016696D"/>
    <w:rsid w:val="001725E0"/>
    <w:rsid w:val="001736F8"/>
    <w:rsid w:val="0018074C"/>
    <w:rsid w:val="001909AF"/>
    <w:rsid w:val="00194D30"/>
    <w:rsid w:val="00197B7B"/>
    <w:rsid w:val="001A3E76"/>
    <w:rsid w:val="001A577A"/>
    <w:rsid w:val="001A7085"/>
    <w:rsid w:val="001B6A86"/>
    <w:rsid w:val="001B79CE"/>
    <w:rsid w:val="001C5973"/>
    <w:rsid w:val="001D31AC"/>
    <w:rsid w:val="001D46BE"/>
    <w:rsid w:val="001E0E4F"/>
    <w:rsid w:val="001E1105"/>
    <w:rsid w:val="001F36B8"/>
    <w:rsid w:val="001F7B2A"/>
    <w:rsid w:val="00200B7F"/>
    <w:rsid w:val="00210EB3"/>
    <w:rsid w:val="00212210"/>
    <w:rsid w:val="00212CBB"/>
    <w:rsid w:val="00215CC3"/>
    <w:rsid w:val="00217E2A"/>
    <w:rsid w:val="0022435A"/>
    <w:rsid w:val="00224A95"/>
    <w:rsid w:val="002422AB"/>
    <w:rsid w:val="00250D51"/>
    <w:rsid w:val="00253CE6"/>
    <w:rsid w:val="00260DCA"/>
    <w:rsid w:val="00275C03"/>
    <w:rsid w:val="002877C5"/>
    <w:rsid w:val="00292D3A"/>
    <w:rsid w:val="002A0CEA"/>
    <w:rsid w:val="002A2149"/>
    <w:rsid w:val="002B41EF"/>
    <w:rsid w:val="002B582F"/>
    <w:rsid w:val="002B773E"/>
    <w:rsid w:val="002C25EE"/>
    <w:rsid w:val="002C289F"/>
    <w:rsid w:val="002D0636"/>
    <w:rsid w:val="002D06FF"/>
    <w:rsid w:val="002D3C0A"/>
    <w:rsid w:val="002D3FE6"/>
    <w:rsid w:val="002D5D35"/>
    <w:rsid w:val="002E37DC"/>
    <w:rsid w:val="002F0348"/>
    <w:rsid w:val="002F0858"/>
    <w:rsid w:val="002F1039"/>
    <w:rsid w:val="002F20F3"/>
    <w:rsid w:val="002F3BCD"/>
    <w:rsid w:val="002F7CF4"/>
    <w:rsid w:val="00301C79"/>
    <w:rsid w:val="00307CD5"/>
    <w:rsid w:val="00311428"/>
    <w:rsid w:val="00315B5A"/>
    <w:rsid w:val="003203E8"/>
    <w:rsid w:val="00323083"/>
    <w:rsid w:val="003310C7"/>
    <w:rsid w:val="00331949"/>
    <w:rsid w:val="00333362"/>
    <w:rsid w:val="00340BA5"/>
    <w:rsid w:val="0034264E"/>
    <w:rsid w:val="003447A4"/>
    <w:rsid w:val="00347E31"/>
    <w:rsid w:val="00363D07"/>
    <w:rsid w:val="003674CB"/>
    <w:rsid w:val="00376A62"/>
    <w:rsid w:val="003772D1"/>
    <w:rsid w:val="00386350"/>
    <w:rsid w:val="003921C5"/>
    <w:rsid w:val="003930D7"/>
    <w:rsid w:val="003931BF"/>
    <w:rsid w:val="00393227"/>
    <w:rsid w:val="003A0538"/>
    <w:rsid w:val="003A1CA7"/>
    <w:rsid w:val="003A3A22"/>
    <w:rsid w:val="003A40A6"/>
    <w:rsid w:val="003A43E4"/>
    <w:rsid w:val="003C3108"/>
    <w:rsid w:val="003C3976"/>
    <w:rsid w:val="003C5FAC"/>
    <w:rsid w:val="003D06C6"/>
    <w:rsid w:val="003D1CB9"/>
    <w:rsid w:val="003D3D12"/>
    <w:rsid w:val="003D7B45"/>
    <w:rsid w:val="003E0045"/>
    <w:rsid w:val="003E662E"/>
    <w:rsid w:val="003F2308"/>
    <w:rsid w:val="003F6230"/>
    <w:rsid w:val="0040010B"/>
    <w:rsid w:val="00404C1A"/>
    <w:rsid w:val="0040686D"/>
    <w:rsid w:val="00433B42"/>
    <w:rsid w:val="00434B3A"/>
    <w:rsid w:val="00437066"/>
    <w:rsid w:val="00445A6F"/>
    <w:rsid w:val="00461198"/>
    <w:rsid w:val="004717F4"/>
    <w:rsid w:val="00473BCD"/>
    <w:rsid w:val="00476295"/>
    <w:rsid w:val="0047631E"/>
    <w:rsid w:val="0047638B"/>
    <w:rsid w:val="004801CE"/>
    <w:rsid w:val="00481614"/>
    <w:rsid w:val="00497403"/>
    <w:rsid w:val="004A35F0"/>
    <w:rsid w:val="004A47A5"/>
    <w:rsid w:val="004A74A2"/>
    <w:rsid w:val="004B295B"/>
    <w:rsid w:val="004B59D5"/>
    <w:rsid w:val="004C2A7C"/>
    <w:rsid w:val="004C6C0C"/>
    <w:rsid w:val="004D1915"/>
    <w:rsid w:val="004E21B2"/>
    <w:rsid w:val="004E2A1F"/>
    <w:rsid w:val="004E4C86"/>
    <w:rsid w:val="004F1443"/>
    <w:rsid w:val="005015EF"/>
    <w:rsid w:val="005052F0"/>
    <w:rsid w:val="00505B0C"/>
    <w:rsid w:val="00507D4F"/>
    <w:rsid w:val="00512747"/>
    <w:rsid w:val="0051433E"/>
    <w:rsid w:val="005153D1"/>
    <w:rsid w:val="00517AA3"/>
    <w:rsid w:val="00532646"/>
    <w:rsid w:val="00534A61"/>
    <w:rsid w:val="0055005A"/>
    <w:rsid w:val="00552A62"/>
    <w:rsid w:val="00560DBA"/>
    <w:rsid w:val="00560EDE"/>
    <w:rsid w:val="005741E5"/>
    <w:rsid w:val="005830C8"/>
    <w:rsid w:val="0059008C"/>
    <w:rsid w:val="0059523A"/>
    <w:rsid w:val="00597600"/>
    <w:rsid w:val="005A3BB8"/>
    <w:rsid w:val="005A712C"/>
    <w:rsid w:val="005C3BD1"/>
    <w:rsid w:val="005D5F33"/>
    <w:rsid w:val="005E3195"/>
    <w:rsid w:val="005E3A76"/>
    <w:rsid w:val="005E7633"/>
    <w:rsid w:val="005E7A8D"/>
    <w:rsid w:val="005F1D6F"/>
    <w:rsid w:val="005F3560"/>
    <w:rsid w:val="005F511E"/>
    <w:rsid w:val="005F61F1"/>
    <w:rsid w:val="00602BA5"/>
    <w:rsid w:val="00615104"/>
    <w:rsid w:val="0061749E"/>
    <w:rsid w:val="006211C9"/>
    <w:rsid w:val="00621919"/>
    <w:rsid w:val="0062273B"/>
    <w:rsid w:val="0062486F"/>
    <w:rsid w:val="00626B0D"/>
    <w:rsid w:val="00627447"/>
    <w:rsid w:val="00630A58"/>
    <w:rsid w:val="006378FE"/>
    <w:rsid w:val="0064238D"/>
    <w:rsid w:val="0064446A"/>
    <w:rsid w:val="006512AA"/>
    <w:rsid w:val="00653E43"/>
    <w:rsid w:val="0065648B"/>
    <w:rsid w:val="006617A6"/>
    <w:rsid w:val="00663A44"/>
    <w:rsid w:val="00666CE1"/>
    <w:rsid w:val="00666FE5"/>
    <w:rsid w:val="00672675"/>
    <w:rsid w:val="00672B92"/>
    <w:rsid w:val="00676446"/>
    <w:rsid w:val="00682D88"/>
    <w:rsid w:val="006845C8"/>
    <w:rsid w:val="00684ADF"/>
    <w:rsid w:val="00685D1E"/>
    <w:rsid w:val="006933DB"/>
    <w:rsid w:val="00693CEF"/>
    <w:rsid w:val="0069637B"/>
    <w:rsid w:val="006A405A"/>
    <w:rsid w:val="006B01F3"/>
    <w:rsid w:val="006B148D"/>
    <w:rsid w:val="006D1BDA"/>
    <w:rsid w:val="006D2955"/>
    <w:rsid w:val="006D6D13"/>
    <w:rsid w:val="006D799D"/>
    <w:rsid w:val="006D7C73"/>
    <w:rsid w:val="006F12AA"/>
    <w:rsid w:val="006F234A"/>
    <w:rsid w:val="006F3B5B"/>
    <w:rsid w:val="00701F9D"/>
    <w:rsid w:val="00702DD2"/>
    <w:rsid w:val="00703EB0"/>
    <w:rsid w:val="00705CE2"/>
    <w:rsid w:val="007064CF"/>
    <w:rsid w:val="0070746B"/>
    <w:rsid w:val="007118FE"/>
    <w:rsid w:val="00714F32"/>
    <w:rsid w:val="00724D1A"/>
    <w:rsid w:val="00732061"/>
    <w:rsid w:val="007371A0"/>
    <w:rsid w:val="00740758"/>
    <w:rsid w:val="00742C7D"/>
    <w:rsid w:val="00743422"/>
    <w:rsid w:val="0075352E"/>
    <w:rsid w:val="00755B00"/>
    <w:rsid w:val="007562E7"/>
    <w:rsid w:val="007613AB"/>
    <w:rsid w:val="00763799"/>
    <w:rsid w:val="00763BC3"/>
    <w:rsid w:val="007642B3"/>
    <w:rsid w:val="007773BD"/>
    <w:rsid w:val="00784C10"/>
    <w:rsid w:val="00787745"/>
    <w:rsid w:val="007900D8"/>
    <w:rsid w:val="00792FAD"/>
    <w:rsid w:val="007946FD"/>
    <w:rsid w:val="007A18E8"/>
    <w:rsid w:val="007A7C0D"/>
    <w:rsid w:val="007B120D"/>
    <w:rsid w:val="007B5700"/>
    <w:rsid w:val="007C673E"/>
    <w:rsid w:val="007C78CE"/>
    <w:rsid w:val="007D2C39"/>
    <w:rsid w:val="007D442A"/>
    <w:rsid w:val="007D4640"/>
    <w:rsid w:val="007E0DF6"/>
    <w:rsid w:val="007E1685"/>
    <w:rsid w:val="007E65C9"/>
    <w:rsid w:val="007F0CCA"/>
    <w:rsid w:val="007F18BF"/>
    <w:rsid w:val="007F766F"/>
    <w:rsid w:val="0080141E"/>
    <w:rsid w:val="00803ED0"/>
    <w:rsid w:val="00804A3E"/>
    <w:rsid w:val="00813CF8"/>
    <w:rsid w:val="008200C6"/>
    <w:rsid w:val="008206A6"/>
    <w:rsid w:val="00821011"/>
    <w:rsid w:val="00826C1E"/>
    <w:rsid w:val="008270D3"/>
    <w:rsid w:val="008273AC"/>
    <w:rsid w:val="00827FE9"/>
    <w:rsid w:val="00853483"/>
    <w:rsid w:val="00857D3F"/>
    <w:rsid w:val="00870258"/>
    <w:rsid w:val="00873B5D"/>
    <w:rsid w:val="00875FA2"/>
    <w:rsid w:val="00876062"/>
    <w:rsid w:val="008808EC"/>
    <w:rsid w:val="00883262"/>
    <w:rsid w:val="00893594"/>
    <w:rsid w:val="00896AA3"/>
    <w:rsid w:val="00897E50"/>
    <w:rsid w:val="008B55C8"/>
    <w:rsid w:val="008E0CCB"/>
    <w:rsid w:val="008E3511"/>
    <w:rsid w:val="008F2380"/>
    <w:rsid w:val="008F26FA"/>
    <w:rsid w:val="008F789B"/>
    <w:rsid w:val="009010F1"/>
    <w:rsid w:val="00902FBE"/>
    <w:rsid w:val="00904359"/>
    <w:rsid w:val="009056AC"/>
    <w:rsid w:val="0091101F"/>
    <w:rsid w:val="00912074"/>
    <w:rsid w:val="00916BFE"/>
    <w:rsid w:val="00923A07"/>
    <w:rsid w:val="00927612"/>
    <w:rsid w:val="00936754"/>
    <w:rsid w:val="009437D9"/>
    <w:rsid w:val="009464D3"/>
    <w:rsid w:val="00962CC2"/>
    <w:rsid w:val="00970174"/>
    <w:rsid w:val="0097137D"/>
    <w:rsid w:val="00973382"/>
    <w:rsid w:val="0097400E"/>
    <w:rsid w:val="00991B33"/>
    <w:rsid w:val="009A1F28"/>
    <w:rsid w:val="009A3917"/>
    <w:rsid w:val="009A46CE"/>
    <w:rsid w:val="009A4A7F"/>
    <w:rsid w:val="009B3831"/>
    <w:rsid w:val="009B3891"/>
    <w:rsid w:val="009B7F7E"/>
    <w:rsid w:val="009C0C29"/>
    <w:rsid w:val="009C20AA"/>
    <w:rsid w:val="009C2353"/>
    <w:rsid w:val="009C2F72"/>
    <w:rsid w:val="009D0A24"/>
    <w:rsid w:val="009D4034"/>
    <w:rsid w:val="009E0D23"/>
    <w:rsid w:val="009E40B2"/>
    <w:rsid w:val="009E4745"/>
    <w:rsid w:val="009E5466"/>
    <w:rsid w:val="009E653F"/>
    <w:rsid w:val="009E747B"/>
    <w:rsid w:val="009F21C1"/>
    <w:rsid w:val="00A015DC"/>
    <w:rsid w:val="00A16154"/>
    <w:rsid w:val="00A168AF"/>
    <w:rsid w:val="00A17B79"/>
    <w:rsid w:val="00A20A68"/>
    <w:rsid w:val="00A266B9"/>
    <w:rsid w:val="00A31585"/>
    <w:rsid w:val="00A35FA8"/>
    <w:rsid w:val="00A4277D"/>
    <w:rsid w:val="00A4767D"/>
    <w:rsid w:val="00A5193A"/>
    <w:rsid w:val="00A53A98"/>
    <w:rsid w:val="00A62871"/>
    <w:rsid w:val="00A65B4F"/>
    <w:rsid w:val="00A7136A"/>
    <w:rsid w:val="00A82DDF"/>
    <w:rsid w:val="00A84B54"/>
    <w:rsid w:val="00A95368"/>
    <w:rsid w:val="00AB1387"/>
    <w:rsid w:val="00AB5D48"/>
    <w:rsid w:val="00AC1397"/>
    <w:rsid w:val="00AD1293"/>
    <w:rsid w:val="00AD2BC5"/>
    <w:rsid w:val="00AD3602"/>
    <w:rsid w:val="00AD6634"/>
    <w:rsid w:val="00AE18A9"/>
    <w:rsid w:val="00AE2B33"/>
    <w:rsid w:val="00B00010"/>
    <w:rsid w:val="00B058ED"/>
    <w:rsid w:val="00B14175"/>
    <w:rsid w:val="00B152E1"/>
    <w:rsid w:val="00B16027"/>
    <w:rsid w:val="00B179CA"/>
    <w:rsid w:val="00B24EA4"/>
    <w:rsid w:val="00B3185A"/>
    <w:rsid w:val="00B318B3"/>
    <w:rsid w:val="00B35079"/>
    <w:rsid w:val="00B36A4D"/>
    <w:rsid w:val="00B375EC"/>
    <w:rsid w:val="00B37607"/>
    <w:rsid w:val="00B378D9"/>
    <w:rsid w:val="00B46B93"/>
    <w:rsid w:val="00B510CE"/>
    <w:rsid w:val="00B55B9E"/>
    <w:rsid w:val="00B60FC9"/>
    <w:rsid w:val="00B63EC2"/>
    <w:rsid w:val="00B65483"/>
    <w:rsid w:val="00B6703C"/>
    <w:rsid w:val="00B7577D"/>
    <w:rsid w:val="00B80931"/>
    <w:rsid w:val="00B91694"/>
    <w:rsid w:val="00B97FB0"/>
    <w:rsid w:val="00BA0077"/>
    <w:rsid w:val="00BA1D2E"/>
    <w:rsid w:val="00BC10F9"/>
    <w:rsid w:val="00BC466E"/>
    <w:rsid w:val="00BD27C3"/>
    <w:rsid w:val="00BD6717"/>
    <w:rsid w:val="00BE0513"/>
    <w:rsid w:val="00BE313F"/>
    <w:rsid w:val="00BE346B"/>
    <w:rsid w:val="00BE5E5E"/>
    <w:rsid w:val="00BE5EDE"/>
    <w:rsid w:val="00BF00C5"/>
    <w:rsid w:val="00BF187B"/>
    <w:rsid w:val="00C04C00"/>
    <w:rsid w:val="00C114E1"/>
    <w:rsid w:val="00C26BA9"/>
    <w:rsid w:val="00C2718A"/>
    <w:rsid w:val="00C32BA5"/>
    <w:rsid w:val="00C33453"/>
    <w:rsid w:val="00C44490"/>
    <w:rsid w:val="00C450E5"/>
    <w:rsid w:val="00C47084"/>
    <w:rsid w:val="00C5301B"/>
    <w:rsid w:val="00C53AE6"/>
    <w:rsid w:val="00C562B1"/>
    <w:rsid w:val="00C563AA"/>
    <w:rsid w:val="00C57F3E"/>
    <w:rsid w:val="00C6295A"/>
    <w:rsid w:val="00C63887"/>
    <w:rsid w:val="00C65759"/>
    <w:rsid w:val="00C65E02"/>
    <w:rsid w:val="00C67130"/>
    <w:rsid w:val="00CA4C38"/>
    <w:rsid w:val="00CA4E4F"/>
    <w:rsid w:val="00CB19FA"/>
    <w:rsid w:val="00CB353E"/>
    <w:rsid w:val="00CB4A8E"/>
    <w:rsid w:val="00CC07E2"/>
    <w:rsid w:val="00CC16C4"/>
    <w:rsid w:val="00CD04AD"/>
    <w:rsid w:val="00CD4ACF"/>
    <w:rsid w:val="00CD584D"/>
    <w:rsid w:val="00CD7F0D"/>
    <w:rsid w:val="00CE2404"/>
    <w:rsid w:val="00CE734F"/>
    <w:rsid w:val="00CF7A1F"/>
    <w:rsid w:val="00D0724E"/>
    <w:rsid w:val="00D10D7F"/>
    <w:rsid w:val="00D12872"/>
    <w:rsid w:val="00D16E31"/>
    <w:rsid w:val="00D227AA"/>
    <w:rsid w:val="00D25DEC"/>
    <w:rsid w:val="00D27839"/>
    <w:rsid w:val="00D360DA"/>
    <w:rsid w:val="00D537D4"/>
    <w:rsid w:val="00D53D91"/>
    <w:rsid w:val="00D62836"/>
    <w:rsid w:val="00D63568"/>
    <w:rsid w:val="00D64C0A"/>
    <w:rsid w:val="00D65D85"/>
    <w:rsid w:val="00D7142D"/>
    <w:rsid w:val="00D72796"/>
    <w:rsid w:val="00D73442"/>
    <w:rsid w:val="00D8564F"/>
    <w:rsid w:val="00D90ED7"/>
    <w:rsid w:val="00DA7424"/>
    <w:rsid w:val="00DA7D70"/>
    <w:rsid w:val="00DB3A92"/>
    <w:rsid w:val="00DC271C"/>
    <w:rsid w:val="00DD1627"/>
    <w:rsid w:val="00DE1FD9"/>
    <w:rsid w:val="00DE5357"/>
    <w:rsid w:val="00DE7819"/>
    <w:rsid w:val="00DE7F0C"/>
    <w:rsid w:val="00DF4508"/>
    <w:rsid w:val="00DF5984"/>
    <w:rsid w:val="00E0340F"/>
    <w:rsid w:val="00E076F1"/>
    <w:rsid w:val="00E2142B"/>
    <w:rsid w:val="00E32DC4"/>
    <w:rsid w:val="00E426B9"/>
    <w:rsid w:val="00E44F0C"/>
    <w:rsid w:val="00E45BC2"/>
    <w:rsid w:val="00E5017F"/>
    <w:rsid w:val="00E55F95"/>
    <w:rsid w:val="00E616B2"/>
    <w:rsid w:val="00E63FE6"/>
    <w:rsid w:val="00E643A0"/>
    <w:rsid w:val="00E659AD"/>
    <w:rsid w:val="00E67B7B"/>
    <w:rsid w:val="00E82AD2"/>
    <w:rsid w:val="00E843F5"/>
    <w:rsid w:val="00E9126E"/>
    <w:rsid w:val="00E959ED"/>
    <w:rsid w:val="00EA1086"/>
    <w:rsid w:val="00EA615B"/>
    <w:rsid w:val="00EB026C"/>
    <w:rsid w:val="00EB2B4E"/>
    <w:rsid w:val="00EB6B5E"/>
    <w:rsid w:val="00EC1E6B"/>
    <w:rsid w:val="00EC4698"/>
    <w:rsid w:val="00EC6D25"/>
    <w:rsid w:val="00EC7780"/>
    <w:rsid w:val="00ED2BB2"/>
    <w:rsid w:val="00EE3AE4"/>
    <w:rsid w:val="00EE5DD7"/>
    <w:rsid w:val="00EF4A18"/>
    <w:rsid w:val="00F02D2A"/>
    <w:rsid w:val="00F06750"/>
    <w:rsid w:val="00F11015"/>
    <w:rsid w:val="00F14981"/>
    <w:rsid w:val="00F1710D"/>
    <w:rsid w:val="00F21516"/>
    <w:rsid w:val="00F27126"/>
    <w:rsid w:val="00F27245"/>
    <w:rsid w:val="00F30B8B"/>
    <w:rsid w:val="00F3364B"/>
    <w:rsid w:val="00F40163"/>
    <w:rsid w:val="00F41959"/>
    <w:rsid w:val="00F445D3"/>
    <w:rsid w:val="00F45528"/>
    <w:rsid w:val="00F509C8"/>
    <w:rsid w:val="00F53826"/>
    <w:rsid w:val="00F53935"/>
    <w:rsid w:val="00F5570A"/>
    <w:rsid w:val="00F570C8"/>
    <w:rsid w:val="00F5741A"/>
    <w:rsid w:val="00F57F3D"/>
    <w:rsid w:val="00F66FCA"/>
    <w:rsid w:val="00F70A29"/>
    <w:rsid w:val="00F716CA"/>
    <w:rsid w:val="00F71F28"/>
    <w:rsid w:val="00F7455D"/>
    <w:rsid w:val="00F8344C"/>
    <w:rsid w:val="00F86C20"/>
    <w:rsid w:val="00F92894"/>
    <w:rsid w:val="00F95089"/>
    <w:rsid w:val="00F96BDE"/>
    <w:rsid w:val="00FA2099"/>
    <w:rsid w:val="00FA35EA"/>
    <w:rsid w:val="00FA5A50"/>
    <w:rsid w:val="00FA78EC"/>
    <w:rsid w:val="00FB605F"/>
    <w:rsid w:val="00FC1F90"/>
    <w:rsid w:val="00FC50CF"/>
    <w:rsid w:val="00FD2B1F"/>
    <w:rsid w:val="00FD38BD"/>
    <w:rsid w:val="00FE3485"/>
    <w:rsid w:val="00FE4BC2"/>
    <w:rsid w:val="00FF258F"/>
    <w:rsid w:val="00FF325A"/>
    <w:rsid w:val="00FF439F"/>
    <w:rsid w:val="00FF543D"/>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E5D12E3"/>
  <w15:chartTrackingRefBased/>
  <w15:docId w15:val="{4A2217DD-53BE-F049-8F43-03B843835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85A"/>
    <w:pPr>
      <w:spacing w:after="0"/>
      <w:jc w:val="both"/>
    </w:pPr>
    <w:rPr>
      <w:sz w:val="28"/>
    </w:rPr>
  </w:style>
  <w:style w:type="paragraph" w:styleId="Heading1">
    <w:name w:val="heading 1"/>
    <w:basedOn w:val="Normal"/>
    <w:next w:val="Normal"/>
    <w:link w:val="Heading1Char"/>
    <w:uiPriority w:val="9"/>
    <w:qFormat/>
    <w:rsid w:val="00962C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62C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62CC2"/>
    <w:pPr>
      <w:keepNext/>
      <w:keepLines/>
      <w:spacing w:before="160" w:after="80"/>
      <w:outlineLvl w:val="2"/>
    </w:pPr>
    <w:rPr>
      <w:rFonts w:eastAsiaTheme="majorEastAsia" w:cstheme="majorBidi"/>
      <w:color w:val="0F4761" w:themeColor="accent1" w:themeShade="BF"/>
      <w:szCs w:val="28"/>
    </w:rPr>
  </w:style>
  <w:style w:type="paragraph" w:styleId="Heading4">
    <w:name w:val="heading 4"/>
    <w:basedOn w:val="Normal"/>
    <w:next w:val="Normal"/>
    <w:link w:val="Heading4Char"/>
    <w:uiPriority w:val="9"/>
    <w:unhideWhenUsed/>
    <w:qFormat/>
    <w:rsid w:val="00962CC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62CC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62CC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2CC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2CC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2CC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2CC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62CC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62CC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962CC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62CC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2C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2C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2C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2CC2"/>
    <w:rPr>
      <w:rFonts w:eastAsiaTheme="majorEastAsia" w:cstheme="majorBidi"/>
      <w:color w:val="272727" w:themeColor="text1" w:themeTint="D8"/>
    </w:rPr>
  </w:style>
  <w:style w:type="paragraph" w:styleId="Title">
    <w:name w:val="Title"/>
    <w:basedOn w:val="Normal"/>
    <w:next w:val="Normal"/>
    <w:link w:val="TitleChar"/>
    <w:uiPriority w:val="10"/>
    <w:qFormat/>
    <w:rsid w:val="00CB4A8E"/>
    <w:pPr>
      <w:spacing w:after="80" w:line="240" w:lineRule="auto"/>
      <w:contextualSpacing/>
      <w:jc w:val="center"/>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CB4A8E"/>
    <w:rPr>
      <w:rFonts w:asciiTheme="majorHAnsi" w:eastAsiaTheme="majorEastAsia" w:hAnsiTheme="majorHAnsi" w:cstheme="majorBidi"/>
      <w:b/>
      <w:spacing w:val="-10"/>
      <w:kern w:val="28"/>
      <w:sz w:val="56"/>
      <w:szCs w:val="56"/>
    </w:rPr>
  </w:style>
  <w:style w:type="paragraph" w:styleId="Subtitle">
    <w:name w:val="Subtitle"/>
    <w:basedOn w:val="Normal"/>
    <w:next w:val="Normal"/>
    <w:link w:val="SubtitleChar"/>
    <w:uiPriority w:val="11"/>
    <w:qFormat/>
    <w:rsid w:val="00962CC2"/>
    <w:pPr>
      <w:numPr>
        <w:ilvl w:val="1"/>
      </w:numPr>
    </w:pPr>
    <w:rPr>
      <w:rFonts w:eastAsiaTheme="majorEastAsia" w:cstheme="majorBidi"/>
      <w:color w:val="595959" w:themeColor="text1" w:themeTint="A6"/>
      <w:spacing w:val="15"/>
      <w:szCs w:val="28"/>
    </w:rPr>
  </w:style>
  <w:style w:type="character" w:customStyle="1" w:styleId="SubtitleChar">
    <w:name w:val="Subtitle Char"/>
    <w:basedOn w:val="DefaultParagraphFont"/>
    <w:link w:val="Subtitle"/>
    <w:uiPriority w:val="11"/>
    <w:rsid w:val="00962C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2CC2"/>
    <w:pPr>
      <w:spacing w:before="160"/>
      <w:jc w:val="center"/>
    </w:pPr>
    <w:rPr>
      <w:i/>
      <w:iCs/>
      <w:color w:val="404040" w:themeColor="text1" w:themeTint="BF"/>
    </w:rPr>
  </w:style>
  <w:style w:type="character" w:customStyle="1" w:styleId="QuoteChar">
    <w:name w:val="Quote Char"/>
    <w:basedOn w:val="DefaultParagraphFont"/>
    <w:link w:val="Quote"/>
    <w:uiPriority w:val="29"/>
    <w:rsid w:val="00962CC2"/>
    <w:rPr>
      <w:i/>
      <w:iCs/>
      <w:color w:val="404040" w:themeColor="text1" w:themeTint="BF"/>
    </w:rPr>
  </w:style>
  <w:style w:type="paragraph" w:styleId="ListParagraph">
    <w:name w:val="List Paragraph"/>
    <w:basedOn w:val="Normal"/>
    <w:uiPriority w:val="34"/>
    <w:qFormat/>
    <w:rsid w:val="00962CC2"/>
    <w:pPr>
      <w:ind w:left="720"/>
      <w:contextualSpacing/>
    </w:pPr>
  </w:style>
  <w:style w:type="character" w:styleId="IntenseEmphasis">
    <w:name w:val="Intense Emphasis"/>
    <w:basedOn w:val="DefaultParagraphFont"/>
    <w:uiPriority w:val="21"/>
    <w:qFormat/>
    <w:rsid w:val="00962CC2"/>
    <w:rPr>
      <w:i/>
      <w:iCs/>
      <w:color w:val="0F4761" w:themeColor="accent1" w:themeShade="BF"/>
    </w:rPr>
  </w:style>
  <w:style w:type="paragraph" w:styleId="IntenseQuote">
    <w:name w:val="Intense Quote"/>
    <w:basedOn w:val="Normal"/>
    <w:next w:val="Normal"/>
    <w:link w:val="IntenseQuoteChar"/>
    <w:uiPriority w:val="30"/>
    <w:qFormat/>
    <w:rsid w:val="00962C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2CC2"/>
    <w:rPr>
      <w:i/>
      <w:iCs/>
      <w:color w:val="0F4761" w:themeColor="accent1" w:themeShade="BF"/>
    </w:rPr>
  </w:style>
  <w:style w:type="character" w:styleId="IntenseReference">
    <w:name w:val="Intense Reference"/>
    <w:basedOn w:val="DefaultParagraphFont"/>
    <w:uiPriority w:val="32"/>
    <w:qFormat/>
    <w:rsid w:val="00962CC2"/>
    <w:rPr>
      <w:b/>
      <w:bCs/>
      <w:smallCaps/>
      <w:color w:val="0F4761" w:themeColor="accent1" w:themeShade="BF"/>
      <w:spacing w:val="5"/>
    </w:rPr>
  </w:style>
  <w:style w:type="table" w:styleId="TableGrid">
    <w:name w:val="Table Grid"/>
    <w:basedOn w:val="TableNormal"/>
    <w:uiPriority w:val="39"/>
    <w:rsid w:val="001033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1703D"/>
    <w:pPr>
      <w:spacing w:after="0" w:line="240" w:lineRule="auto"/>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897443">
      <w:bodyDiv w:val="1"/>
      <w:marLeft w:val="0"/>
      <w:marRight w:val="0"/>
      <w:marTop w:val="0"/>
      <w:marBottom w:val="0"/>
      <w:divBdr>
        <w:top w:val="none" w:sz="0" w:space="0" w:color="auto"/>
        <w:left w:val="none" w:sz="0" w:space="0" w:color="auto"/>
        <w:bottom w:val="none" w:sz="0" w:space="0" w:color="auto"/>
        <w:right w:val="none" w:sz="0" w:space="0" w:color="auto"/>
      </w:divBdr>
      <w:divsChild>
        <w:div w:id="1803229602">
          <w:marLeft w:val="75"/>
          <w:marRight w:val="0"/>
          <w:marTop w:val="0"/>
          <w:marBottom w:val="0"/>
          <w:divBdr>
            <w:top w:val="single" w:sz="2" w:space="0" w:color="auto"/>
            <w:left w:val="single" w:sz="2" w:space="0" w:color="auto"/>
            <w:bottom w:val="single" w:sz="2" w:space="0" w:color="auto"/>
            <w:right w:val="single" w:sz="2" w:space="0" w:color="auto"/>
          </w:divBdr>
        </w:div>
        <w:div w:id="1865825608">
          <w:marLeft w:val="0"/>
          <w:marRight w:val="0"/>
          <w:marTop w:val="240"/>
          <w:marBottom w:val="120"/>
          <w:divBdr>
            <w:top w:val="single" w:sz="2" w:space="0" w:color="auto"/>
            <w:left w:val="single" w:sz="2" w:space="0" w:color="auto"/>
            <w:bottom w:val="single" w:sz="2" w:space="0" w:color="auto"/>
            <w:right w:val="single" w:sz="2" w:space="0" w:color="auto"/>
          </w:divBdr>
        </w:div>
        <w:div w:id="2125466485">
          <w:marLeft w:val="75"/>
          <w:marRight w:val="0"/>
          <w:marTop w:val="0"/>
          <w:marBottom w:val="0"/>
          <w:divBdr>
            <w:top w:val="single" w:sz="2" w:space="0" w:color="auto"/>
            <w:left w:val="single" w:sz="2" w:space="0" w:color="auto"/>
            <w:bottom w:val="single" w:sz="2" w:space="0" w:color="auto"/>
            <w:right w:val="single" w:sz="2" w:space="0" w:color="auto"/>
          </w:divBdr>
        </w:div>
        <w:div w:id="27461036">
          <w:marLeft w:val="0"/>
          <w:marRight w:val="0"/>
          <w:marTop w:val="240"/>
          <w:marBottom w:val="120"/>
          <w:divBdr>
            <w:top w:val="single" w:sz="2" w:space="0" w:color="auto"/>
            <w:left w:val="single" w:sz="2" w:space="0" w:color="auto"/>
            <w:bottom w:val="single" w:sz="2" w:space="0" w:color="auto"/>
            <w:right w:val="single" w:sz="2" w:space="0" w:color="auto"/>
          </w:divBdr>
        </w:div>
        <w:div w:id="279847151">
          <w:marLeft w:val="75"/>
          <w:marRight w:val="0"/>
          <w:marTop w:val="0"/>
          <w:marBottom w:val="0"/>
          <w:divBdr>
            <w:top w:val="single" w:sz="2" w:space="0" w:color="auto"/>
            <w:left w:val="single" w:sz="2" w:space="0" w:color="auto"/>
            <w:bottom w:val="single" w:sz="2" w:space="0" w:color="auto"/>
            <w:right w:val="single" w:sz="2" w:space="0" w:color="auto"/>
          </w:divBdr>
        </w:div>
      </w:divsChild>
    </w:div>
    <w:div w:id="373427581">
      <w:bodyDiv w:val="1"/>
      <w:marLeft w:val="0"/>
      <w:marRight w:val="0"/>
      <w:marTop w:val="0"/>
      <w:marBottom w:val="0"/>
      <w:divBdr>
        <w:top w:val="none" w:sz="0" w:space="0" w:color="auto"/>
        <w:left w:val="none" w:sz="0" w:space="0" w:color="auto"/>
        <w:bottom w:val="none" w:sz="0" w:space="0" w:color="auto"/>
        <w:right w:val="none" w:sz="0" w:space="0" w:color="auto"/>
      </w:divBdr>
      <w:divsChild>
        <w:div w:id="1572352804">
          <w:marLeft w:val="0"/>
          <w:marRight w:val="0"/>
          <w:marTop w:val="450"/>
          <w:marBottom w:val="450"/>
          <w:divBdr>
            <w:top w:val="none" w:sz="0" w:space="0" w:color="auto"/>
            <w:left w:val="none" w:sz="0" w:space="0" w:color="auto"/>
            <w:bottom w:val="none" w:sz="0" w:space="0" w:color="auto"/>
            <w:right w:val="none" w:sz="0" w:space="0" w:color="auto"/>
          </w:divBdr>
        </w:div>
        <w:div w:id="53358414">
          <w:marLeft w:val="0"/>
          <w:marRight w:val="0"/>
          <w:marTop w:val="450"/>
          <w:marBottom w:val="450"/>
          <w:divBdr>
            <w:top w:val="none" w:sz="0" w:space="0" w:color="auto"/>
            <w:left w:val="none" w:sz="0" w:space="0" w:color="auto"/>
            <w:bottom w:val="none" w:sz="0" w:space="0" w:color="auto"/>
            <w:right w:val="none" w:sz="0" w:space="0" w:color="auto"/>
          </w:divBdr>
        </w:div>
        <w:div w:id="1255280587">
          <w:marLeft w:val="0"/>
          <w:marRight w:val="0"/>
          <w:marTop w:val="450"/>
          <w:marBottom w:val="450"/>
          <w:divBdr>
            <w:top w:val="none" w:sz="0" w:space="0" w:color="auto"/>
            <w:left w:val="none" w:sz="0" w:space="0" w:color="auto"/>
            <w:bottom w:val="none" w:sz="0" w:space="0" w:color="auto"/>
            <w:right w:val="none" w:sz="0" w:space="0" w:color="auto"/>
          </w:divBdr>
        </w:div>
        <w:div w:id="1897354857">
          <w:marLeft w:val="0"/>
          <w:marRight w:val="0"/>
          <w:marTop w:val="450"/>
          <w:marBottom w:val="450"/>
          <w:divBdr>
            <w:top w:val="none" w:sz="0" w:space="0" w:color="auto"/>
            <w:left w:val="none" w:sz="0" w:space="0" w:color="auto"/>
            <w:bottom w:val="none" w:sz="0" w:space="0" w:color="auto"/>
            <w:right w:val="none" w:sz="0" w:space="0" w:color="auto"/>
          </w:divBdr>
        </w:div>
        <w:div w:id="215167371">
          <w:marLeft w:val="0"/>
          <w:marRight w:val="0"/>
          <w:marTop w:val="450"/>
          <w:marBottom w:val="450"/>
          <w:divBdr>
            <w:top w:val="none" w:sz="0" w:space="0" w:color="auto"/>
            <w:left w:val="none" w:sz="0" w:space="0" w:color="auto"/>
            <w:bottom w:val="none" w:sz="0" w:space="0" w:color="auto"/>
            <w:right w:val="none" w:sz="0" w:space="0" w:color="auto"/>
          </w:divBdr>
        </w:div>
        <w:div w:id="641495870">
          <w:marLeft w:val="0"/>
          <w:marRight w:val="0"/>
          <w:marTop w:val="450"/>
          <w:marBottom w:val="450"/>
          <w:divBdr>
            <w:top w:val="none" w:sz="0" w:space="0" w:color="auto"/>
            <w:left w:val="none" w:sz="0" w:space="0" w:color="auto"/>
            <w:bottom w:val="none" w:sz="0" w:space="0" w:color="auto"/>
            <w:right w:val="none" w:sz="0" w:space="0" w:color="auto"/>
          </w:divBdr>
        </w:div>
        <w:div w:id="709497086">
          <w:marLeft w:val="0"/>
          <w:marRight w:val="0"/>
          <w:marTop w:val="450"/>
          <w:marBottom w:val="450"/>
          <w:divBdr>
            <w:top w:val="none" w:sz="0" w:space="0" w:color="auto"/>
            <w:left w:val="none" w:sz="0" w:space="0" w:color="auto"/>
            <w:bottom w:val="none" w:sz="0" w:space="0" w:color="auto"/>
            <w:right w:val="none" w:sz="0" w:space="0" w:color="auto"/>
          </w:divBdr>
        </w:div>
        <w:div w:id="1916475797">
          <w:marLeft w:val="0"/>
          <w:marRight w:val="0"/>
          <w:marTop w:val="450"/>
          <w:marBottom w:val="450"/>
          <w:divBdr>
            <w:top w:val="none" w:sz="0" w:space="0" w:color="auto"/>
            <w:left w:val="none" w:sz="0" w:space="0" w:color="auto"/>
            <w:bottom w:val="none" w:sz="0" w:space="0" w:color="auto"/>
            <w:right w:val="none" w:sz="0" w:space="0" w:color="auto"/>
          </w:divBdr>
        </w:div>
        <w:div w:id="2124958275">
          <w:marLeft w:val="0"/>
          <w:marRight w:val="0"/>
          <w:marTop w:val="450"/>
          <w:marBottom w:val="450"/>
          <w:divBdr>
            <w:top w:val="none" w:sz="0" w:space="0" w:color="auto"/>
            <w:left w:val="none" w:sz="0" w:space="0" w:color="auto"/>
            <w:bottom w:val="none" w:sz="0" w:space="0" w:color="auto"/>
            <w:right w:val="none" w:sz="0" w:space="0" w:color="auto"/>
          </w:divBdr>
        </w:div>
        <w:div w:id="100027899">
          <w:marLeft w:val="0"/>
          <w:marRight w:val="0"/>
          <w:marTop w:val="450"/>
          <w:marBottom w:val="450"/>
          <w:divBdr>
            <w:top w:val="none" w:sz="0" w:space="0" w:color="auto"/>
            <w:left w:val="none" w:sz="0" w:space="0" w:color="auto"/>
            <w:bottom w:val="none" w:sz="0" w:space="0" w:color="auto"/>
            <w:right w:val="none" w:sz="0" w:space="0" w:color="auto"/>
          </w:divBdr>
        </w:div>
        <w:div w:id="904415536">
          <w:marLeft w:val="0"/>
          <w:marRight w:val="0"/>
          <w:marTop w:val="450"/>
          <w:marBottom w:val="450"/>
          <w:divBdr>
            <w:top w:val="none" w:sz="0" w:space="0" w:color="auto"/>
            <w:left w:val="none" w:sz="0" w:space="0" w:color="auto"/>
            <w:bottom w:val="none" w:sz="0" w:space="0" w:color="auto"/>
            <w:right w:val="none" w:sz="0" w:space="0" w:color="auto"/>
          </w:divBdr>
        </w:div>
        <w:div w:id="1517888680">
          <w:marLeft w:val="0"/>
          <w:marRight w:val="0"/>
          <w:marTop w:val="450"/>
          <w:marBottom w:val="450"/>
          <w:divBdr>
            <w:top w:val="none" w:sz="0" w:space="0" w:color="auto"/>
            <w:left w:val="none" w:sz="0" w:space="0" w:color="auto"/>
            <w:bottom w:val="none" w:sz="0" w:space="0" w:color="auto"/>
            <w:right w:val="none" w:sz="0" w:space="0" w:color="auto"/>
          </w:divBdr>
        </w:div>
        <w:div w:id="1486894685">
          <w:marLeft w:val="0"/>
          <w:marRight w:val="0"/>
          <w:marTop w:val="450"/>
          <w:marBottom w:val="450"/>
          <w:divBdr>
            <w:top w:val="none" w:sz="0" w:space="0" w:color="auto"/>
            <w:left w:val="none" w:sz="0" w:space="0" w:color="auto"/>
            <w:bottom w:val="none" w:sz="0" w:space="0" w:color="auto"/>
            <w:right w:val="none" w:sz="0" w:space="0" w:color="auto"/>
          </w:divBdr>
        </w:div>
      </w:divsChild>
    </w:div>
    <w:div w:id="518128527">
      <w:bodyDiv w:val="1"/>
      <w:marLeft w:val="0"/>
      <w:marRight w:val="0"/>
      <w:marTop w:val="0"/>
      <w:marBottom w:val="0"/>
      <w:divBdr>
        <w:top w:val="none" w:sz="0" w:space="0" w:color="auto"/>
        <w:left w:val="none" w:sz="0" w:space="0" w:color="auto"/>
        <w:bottom w:val="none" w:sz="0" w:space="0" w:color="auto"/>
        <w:right w:val="none" w:sz="0" w:space="0" w:color="auto"/>
      </w:divBdr>
      <w:divsChild>
        <w:div w:id="105514019">
          <w:marLeft w:val="-480"/>
          <w:marRight w:val="0"/>
          <w:marTop w:val="0"/>
          <w:marBottom w:val="0"/>
          <w:divBdr>
            <w:top w:val="none" w:sz="0" w:space="0" w:color="auto"/>
            <w:left w:val="none" w:sz="0" w:space="0" w:color="auto"/>
            <w:bottom w:val="none" w:sz="0" w:space="0" w:color="auto"/>
            <w:right w:val="none" w:sz="0" w:space="0" w:color="auto"/>
          </w:divBdr>
          <w:divsChild>
            <w:div w:id="665940279">
              <w:marLeft w:val="0"/>
              <w:marRight w:val="0"/>
              <w:marTop w:val="0"/>
              <w:marBottom w:val="0"/>
              <w:divBdr>
                <w:top w:val="none" w:sz="0" w:space="0" w:color="auto"/>
                <w:left w:val="none" w:sz="0" w:space="0" w:color="auto"/>
                <w:bottom w:val="none" w:sz="0" w:space="0" w:color="auto"/>
                <w:right w:val="none" w:sz="0" w:space="0" w:color="auto"/>
              </w:divBdr>
            </w:div>
          </w:divsChild>
        </w:div>
        <w:div w:id="189539841">
          <w:marLeft w:val="-480"/>
          <w:marRight w:val="0"/>
          <w:marTop w:val="0"/>
          <w:marBottom w:val="0"/>
          <w:divBdr>
            <w:top w:val="none" w:sz="0" w:space="0" w:color="auto"/>
            <w:left w:val="none" w:sz="0" w:space="0" w:color="auto"/>
            <w:bottom w:val="none" w:sz="0" w:space="0" w:color="auto"/>
            <w:right w:val="none" w:sz="0" w:space="0" w:color="auto"/>
          </w:divBdr>
          <w:divsChild>
            <w:div w:id="880167371">
              <w:marLeft w:val="0"/>
              <w:marRight w:val="0"/>
              <w:marTop w:val="0"/>
              <w:marBottom w:val="0"/>
              <w:divBdr>
                <w:top w:val="none" w:sz="0" w:space="0" w:color="auto"/>
                <w:left w:val="none" w:sz="0" w:space="0" w:color="auto"/>
                <w:bottom w:val="none" w:sz="0" w:space="0" w:color="auto"/>
                <w:right w:val="none" w:sz="0" w:space="0" w:color="auto"/>
              </w:divBdr>
            </w:div>
            <w:div w:id="507713544">
              <w:marLeft w:val="0"/>
              <w:marRight w:val="0"/>
              <w:marTop w:val="0"/>
              <w:marBottom w:val="0"/>
              <w:divBdr>
                <w:top w:val="none" w:sz="0" w:space="0" w:color="auto"/>
                <w:left w:val="none" w:sz="0" w:space="0" w:color="auto"/>
                <w:bottom w:val="none" w:sz="0" w:space="0" w:color="auto"/>
                <w:right w:val="none" w:sz="0" w:space="0" w:color="auto"/>
              </w:divBdr>
            </w:div>
          </w:divsChild>
        </w:div>
        <w:div w:id="541597228">
          <w:marLeft w:val="-480"/>
          <w:marRight w:val="0"/>
          <w:marTop w:val="0"/>
          <w:marBottom w:val="0"/>
          <w:divBdr>
            <w:top w:val="none" w:sz="0" w:space="0" w:color="auto"/>
            <w:left w:val="none" w:sz="0" w:space="0" w:color="auto"/>
            <w:bottom w:val="none" w:sz="0" w:space="0" w:color="auto"/>
            <w:right w:val="none" w:sz="0" w:space="0" w:color="auto"/>
          </w:divBdr>
          <w:divsChild>
            <w:div w:id="250354304">
              <w:marLeft w:val="0"/>
              <w:marRight w:val="0"/>
              <w:marTop w:val="0"/>
              <w:marBottom w:val="0"/>
              <w:divBdr>
                <w:top w:val="none" w:sz="0" w:space="0" w:color="auto"/>
                <w:left w:val="none" w:sz="0" w:space="0" w:color="auto"/>
                <w:bottom w:val="none" w:sz="0" w:space="0" w:color="auto"/>
                <w:right w:val="none" w:sz="0" w:space="0" w:color="auto"/>
              </w:divBdr>
            </w:div>
            <w:div w:id="958028400">
              <w:marLeft w:val="0"/>
              <w:marRight w:val="0"/>
              <w:marTop w:val="0"/>
              <w:marBottom w:val="0"/>
              <w:divBdr>
                <w:top w:val="none" w:sz="0" w:space="0" w:color="auto"/>
                <w:left w:val="none" w:sz="0" w:space="0" w:color="auto"/>
                <w:bottom w:val="none" w:sz="0" w:space="0" w:color="auto"/>
                <w:right w:val="none" w:sz="0" w:space="0" w:color="auto"/>
              </w:divBdr>
            </w:div>
          </w:divsChild>
        </w:div>
        <w:div w:id="1899853494">
          <w:marLeft w:val="-480"/>
          <w:marRight w:val="0"/>
          <w:marTop w:val="0"/>
          <w:marBottom w:val="0"/>
          <w:divBdr>
            <w:top w:val="none" w:sz="0" w:space="0" w:color="auto"/>
            <w:left w:val="none" w:sz="0" w:space="0" w:color="auto"/>
            <w:bottom w:val="none" w:sz="0" w:space="0" w:color="auto"/>
            <w:right w:val="none" w:sz="0" w:space="0" w:color="auto"/>
          </w:divBdr>
          <w:divsChild>
            <w:div w:id="357781607">
              <w:marLeft w:val="0"/>
              <w:marRight w:val="0"/>
              <w:marTop w:val="0"/>
              <w:marBottom w:val="0"/>
              <w:divBdr>
                <w:top w:val="none" w:sz="0" w:space="0" w:color="auto"/>
                <w:left w:val="none" w:sz="0" w:space="0" w:color="auto"/>
                <w:bottom w:val="none" w:sz="0" w:space="0" w:color="auto"/>
                <w:right w:val="none" w:sz="0" w:space="0" w:color="auto"/>
              </w:divBdr>
            </w:div>
            <w:div w:id="640159594">
              <w:marLeft w:val="0"/>
              <w:marRight w:val="0"/>
              <w:marTop w:val="0"/>
              <w:marBottom w:val="0"/>
              <w:divBdr>
                <w:top w:val="none" w:sz="0" w:space="0" w:color="auto"/>
                <w:left w:val="none" w:sz="0" w:space="0" w:color="auto"/>
                <w:bottom w:val="none" w:sz="0" w:space="0" w:color="auto"/>
                <w:right w:val="none" w:sz="0" w:space="0" w:color="auto"/>
              </w:divBdr>
            </w:div>
          </w:divsChild>
        </w:div>
        <w:div w:id="1643660292">
          <w:marLeft w:val="-480"/>
          <w:marRight w:val="0"/>
          <w:marTop w:val="0"/>
          <w:marBottom w:val="0"/>
          <w:divBdr>
            <w:top w:val="none" w:sz="0" w:space="0" w:color="auto"/>
            <w:left w:val="none" w:sz="0" w:space="0" w:color="auto"/>
            <w:bottom w:val="none" w:sz="0" w:space="0" w:color="auto"/>
            <w:right w:val="none" w:sz="0" w:space="0" w:color="auto"/>
          </w:divBdr>
          <w:divsChild>
            <w:div w:id="1383137502">
              <w:marLeft w:val="0"/>
              <w:marRight w:val="0"/>
              <w:marTop w:val="0"/>
              <w:marBottom w:val="0"/>
              <w:divBdr>
                <w:top w:val="none" w:sz="0" w:space="0" w:color="auto"/>
                <w:left w:val="none" w:sz="0" w:space="0" w:color="auto"/>
                <w:bottom w:val="none" w:sz="0" w:space="0" w:color="auto"/>
                <w:right w:val="none" w:sz="0" w:space="0" w:color="auto"/>
              </w:divBdr>
            </w:div>
            <w:div w:id="1147477810">
              <w:marLeft w:val="0"/>
              <w:marRight w:val="0"/>
              <w:marTop w:val="0"/>
              <w:marBottom w:val="0"/>
              <w:divBdr>
                <w:top w:val="none" w:sz="0" w:space="0" w:color="auto"/>
                <w:left w:val="none" w:sz="0" w:space="0" w:color="auto"/>
                <w:bottom w:val="none" w:sz="0" w:space="0" w:color="auto"/>
                <w:right w:val="none" w:sz="0" w:space="0" w:color="auto"/>
              </w:divBdr>
            </w:div>
          </w:divsChild>
        </w:div>
        <w:div w:id="20782430">
          <w:marLeft w:val="-480"/>
          <w:marRight w:val="0"/>
          <w:marTop w:val="0"/>
          <w:marBottom w:val="0"/>
          <w:divBdr>
            <w:top w:val="none" w:sz="0" w:space="0" w:color="auto"/>
            <w:left w:val="none" w:sz="0" w:space="0" w:color="auto"/>
            <w:bottom w:val="none" w:sz="0" w:space="0" w:color="auto"/>
            <w:right w:val="none" w:sz="0" w:space="0" w:color="auto"/>
          </w:divBdr>
          <w:divsChild>
            <w:div w:id="1597598164">
              <w:marLeft w:val="0"/>
              <w:marRight w:val="0"/>
              <w:marTop w:val="450"/>
              <w:marBottom w:val="0"/>
              <w:divBdr>
                <w:top w:val="none" w:sz="0" w:space="0" w:color="auto"/>
                <w:left w:val="none" w:sz="0" w:space="0" w:color="auto"/>
                <w:bottom w:val="none" w:sz="0" w:space="0" w:color="auto"/>
                <w:right w:val="none" w:sz="0" w:space="0" w:color="auto"/>
              </w:divBdr>
            </w:div>
          </w:divsChild>
        </w:div>
        <w:div w:id="1345206529">
          <w:marLeft w:val="-480"/>
          <w:marRight w:val="0"/>
          <w:marTop w:val="0"/>
          <w:marBottom w:val="0"/>
          <w:divBdr>
            <w:top w:val="none" w:sz="0" w:space="0" w:color="auto"/>
            <w:left w:val="none" w:sz="0" w:space="0" w:color="auto"/>
            <w:bottom w:val="none" w:sz="0" w:space="0" w:color="auto"/>
            <w:right w:val="none" w:sz="0" w:space="0" w:color="auto"/>
          </w:divBdr>
          <w:divsChild>
            <w:div w:id="999699885">
              <w:marLeft w:val="0"/>
              <w:marRight w:val="0"/>
              <w:marTop w:val="0"/>
              <w:marBottom w:val="0"/>
              <w:divBdr>
                <w:top w:val="none" w:sz="0" w:space="0" w:color="auto"/>
                <w:left w:val="none" w:sz="0" w:space="0" w:color="auto"/>
                <w:bottom w:val="none" w:sz="0" w:space="0" w:color="auto"/>
                <w:right w:val="none" w:sz="0" w:space="0" w:color="auto"/>
              </w:divBdr>
            </w:div>
            <w:div w:id="881283824">
              <w:marLeft w:val="0"/>
              <w:marRight w:val="0"/>
              <w:marTop w:val="0"/>
              <w:marBottom w:val="0"/>
              <w:divBdr>
                <w:top w:val="none" w:sz="0" w:space="0" w:color="auto"/>
                <w:left w:val="none" w:sz="0" w:space="0" w:color="auto"/>
                <w:bottom w:val="none" w:sz="0" w:space="0" w:color="auto"/>
                <w:right w:val="none" w:sz="0" w:space="0" w:color="auto"/>
              </w:divBdr>
            </w:div>
          </w:divsChild>
        </w:div>
        <w:div w:id="728461862">
          <w:marLeft w:val="-480"/>
          <w:marRight w:val="0"/>
          <w:marTop w:val="0"/>
          <w:marBottom w:val="0"/>
          <w:divBdr>
            <w:top w:val="none" w:sz="0" w:space="0" w:color="auto"/>
            <w:left w:val="none" w:sz="0" w:space="0" w:color="auto"/>
            <w:bottom w:val="none" w:sz="0" w:space="0" w:color="auto"/>
            <w:right w:val="none" w:sz="0" w:space="0" w:color="auto"/>
          </w:divBdr>
          <w:divsChild>
            <w:div w:id="1844969980">
              <w:marLeft w:val="0"/>
              <w:marRight w:val="0"/>
              <w:marTop w:val="0"/>
              <w:marBottom w:val="0"/>
              <w:divBdr>
                <w:top w:val="none" w:sz="0" w:space="0" w:color="auto"/>
                <w:left w:val="none" w:sz="0" w:space="0" w:color="auto"/>
                <w:bottom w:val="none" w:sz="0" w:space="0" w:color="auto"/>
                <w:right w:val="none" w:sz="0" w:space="0" w:color="auto"/>
              </w:divBdr>
            </w:div>
            <w:div w:id="502625666">
              <w:marLeft w:val="0"/>
              <w:marRight w:val="0"/>
              <w:marTop w:val="0"/>
              <w:marBottom w:val="0"/>
              <w:divBdr>
                <w:top w:val="none" w:sz="0" w:space="0" w:color="auto"/>
                <w:left w:val="none" w:sz="0" w:space="0" w:color="auto"/>
                <w:bottom w:val="none" w:sz="0" w:space="0" w:color="auto"/>
                <w:right w:val="none" w:sz="0" w:space="0" w:color="auto"/>
              </w:divBdr>
            </w:div>
          </w:divsChild>
        </w:div>
        <w:div w:id="1715612708">
          <w:marLeft w:val="-480"/>
          <w:marRight w:val="0"/>
          <w:marTop w:val="0"/>
          <w:marBottom w:val="0"/>
          <w:divBdr>
            <w:top w:val="none" w:sz="0" w:space="0" w:color="auto"/>
            <w:left w:val="none" w:sz="0" w:space="0" w:color="auto"/>
            <w:bottom w:val="none" w:sz="0" w:space="0" w:color="auto"/>
            <w:right w:val="none" w:sz="0" w:space="0" w:color="auto"/>
          </w:divBdr>
          <w:divsChild>
            <w:div w:id="1487745553">
              <w:marLeft w:val="0"/>
              <w:marRight w:val="0"/>
              <w:marTop w:val="0"/>
              <w:marBottom w:val="0"/>
              <w:divBdr>
                <w:top w:val="none" w:sz="0" w:space="0" w:color="auto"/>
                <w:left w:val="none" w:sz="0" w:space="0" w:color="auto"/>
                <w:bottom w:val="none" w:sz="0" w:space="0" w:color="auto"/>
                <w:right w:val="none" w:sz="0" w:space="0" w:color="auto"/>
              </w:divBdr>
            </w:div>
            <w:div w:id="1242984061">
              <w:marLeft w:val="0"/>
              <w:marRight w:val="0"/>
              <w:marTop w:val="0"/>
              <w:marBottom w:val="0"/>
              <w:divBdr>
                <w:top w:val="none" w:sz="0" w:space="0" w:color="auto"/>
                <w:left w:val="none" w:sz="0" w:space="0" w:color="auto"/>
                <w:bottom w:val="none" w:sz="0" w:space="0" w:color="auto"/>
                <w:right w:val="none" w:sz="0" w:space="0" w:color="auto"/>
              </w:divBdr>
            </w:div>
          </w:divsChild>
        </w:div>
        <w:div w:id="2084788154">
          <w:marLeft w:val="-480"/>
          <w:marRight w:val="0"/>
          <w:marTop w:val="0"/>
          <w:marBottom w:val="0"/>
          <w:divBdr>
            <w:top w:val="none" w:sz="0" w:space="0" w:color="auto"/>
            <w:left w:val="none" w:sz="0" w:space="0" w:color="auto"/>
            <w:bottom w:val="none" w:sz="0" w:space="0" w:color="auto"/>
            <w:right w:val="none" w:sz="0" w:space="0" w:color="auto"/>
          </w:divBdr>
          <w:divsChild>
            <w:div w:id="9066255">
              <w:marLeft w:val="0"/>
              <w:marRight w:val="0"/>
              <w:marTop w:val="0"/>
              <w:marBottom w:val="0"/>
              <w:divBdr>
                <w:top w:val="none" w:sz="0" w:space="0" w:color="auto"/>
                <w:left w:val="none" w:sz="0" w:space="0" w:color="auto"/>
                <w:bottom w:val="none" w:sz="0" w:space="0" w:color="auto"/>
                <w:right w:val="none" w:sz="0" w:space="0" w:color="auto"/>
              </w:divBdr>
            </w:div>
            <w:div w:id="123039591">
              <w:marLeft w:val="0"/>
              <w:marRight w:val="0"/>
              <w:marTop w:val="0"/>
              <w:marBottom w:val="0"/>
              <w:divBdr>
                <w:top w:val="none" w:sz="0" w:space="0" w:color="auto"/>
                <w:left w:val="none" w:sz="0" w:space="0" w:color="auto"/>
                <w:bottom w:val="none" w:sz="0" w:space="0" w:color="auto"/>
                <w:right w:val="none" w:sz="0" w:space="0" w:color="auto"/>
              </w:divBdr>
            </w:div>
          </w:divsChild>
        </w:div>
        <w:div w:id="227421627">
          <w:marLeft w:val="-480"/>
          <w:marRight w:val="0"/>
          <w:marTop w:val="0"/>
          <w:marBottom w:val="0"/>
          <w:divBdr>
            <w:top w:val="none" w:sz="0" w:space="0" w:color="auto"/>
            <w:left w:val="none" w:sz="0" w:space="0" w:color="auto"/>
            <w:bottom w:val="none" w:sz="0" w:space="0" w:color="auto"/>
            <w:right w:val="none" w:sz="0" w:space="0" w:color="auto"/>
          </w:divBdr>
          <w:divsChild>
            <w:div w:id="277372090">
              <w:marLeft w:val="0"/>
              <w:marRight w:val="0"/>
              <w:marTop w:val="0"/>
              <w:marBottom w:val="0"/>
              <w:divBdr>
                <w:top w:val="none" w:sz="0" w:space="0" w:color="auto"/>
                <w:left w:val="none" w:sz="0" w:space="0" w:color="auto"/>
                <w:bottom w:val="none" w:sz="0" w:space="0" w:color="auto"/>
                <w:right w:val="none" w:sz="0" w:space="0" w:color="auto"/>
              </w:divBdr>
            </w:div>
            <w:div w:id="1626892079">
              <w:marLeft w:val="0"/>
              <w:marRight w:val="0"/>
              <w:marTop w:val="0"/>
              <w:marBottom w:val="0"/>
              <w:divBdr>
                <w:top w:val="none" w:sz="0" w:space="0" w:color="auto"/>
                <w:left w:val="none" w:sz="0" w:space="0" w:color="auto"/>
                <w:bottom w:val="none" w:sz="0" w:space="0" w:color="auto"/>
                <w:right w:val="none" w:sz="0" w:space="0" w:color="auto"/>
              </w:divBdr>
            </w:div>
          </w:divsChild>
        </w:div>
        <w:div w:id="1590460269">
          <w:marLeft w:val="-480"/>
          <w:marRight w:val="0"/>
          <w:marTop w:val="0"/>
          <w:marBottom w:val="0"/>
          <w:divBdr>
            <w:top w:val="none" w:sz="0" w:space="0" w:color="auto"/>
            <w:left w:val="none" w:sz="0" w:space="0" w:color="auto"/>
            <w:bottom w:val="none" w:sz="0" w:space="0" w:color="auto"/>
            <w:right w:val="none" w:sz="0" w:space="0" w:color="auto"/>
          </w:divBdr>
          <w:divsChild>
            <w:div w:id="1955476374">
              <w:marLeft w:val="0"/>
              <w:marRight w:val="0"/>
              <w:marTop w:val="0"/>
              <w:marBottom w:val="0"/>
              <w:divBdr>
                <w:top w:val="none" w:sz="0" w:space="0" w:color="auto"/>
                <w:left w:val="none" w:sz="0" w:space="0" w:color="auto"/>
                <w:bottom w:val="none" w:sz="0" w:space="0" w:color="auto"/>
                <w:right w:val="none" w:sz="0" w:space="0" w:color="auto"/>
              </w:divBdr>
            </w:div>
            <w:div w:id="462190659">
              <w:marLeft w:val="0"/>
              <w:marRight w:val="0"/>
              <w:marTop w:val="0"/>
              <w:marBottom w:val="0"/>
              <w:divBdr>
                <w:top w:val="none" w:sz="0" w:space="0" w:color="auto"/>
                <w:left w:val="none" w:sz="0" w:space="0" w:color="auto"/>
                <w:bottom w:val="none" w:sz="0" w:space="0" w:color="auto"/>
                <w:right w:val="none" w:sz="0" w:space="0" w:color="auto"/>
              </w:divBdr>
            </w:div>
          </w:divsChild>
        </w:div>
        <w:div w:id="1271740613">
          <w:marLeft w:val="-480"/>
          <w:marRight w:val="0"/>
          <w:marTop w:val="0"/>
          <w:marBottom w:val="0"/>
          <w:divBdr>
            <w:top w:val="none" w:sz="0" w:space="0" w:color="auto"/>
            <w:left w:val="none" w:sz="0" w:space="0" w:color="auto"/>
            <w:bottom w:val="none" w:sz="0" w:space="0" w:color="auto"/>
            <w:right w:val="none" w:sz="0" w:space="0" w:color="auto"/>
          </w:divBdr>
          <w:divsChild>
            <w:div w:id="754130414">
              <w:marLeft w:val="0"/>
              <w:marRight w:val="0"/>
              <w:marTop w:val="450"/>
              <w:marBottom w:val="0"/>
              <w:divBdr>
                <w:top w:val="none" w:sz="0" w:space="0" w:color="auto"/>
                <w:left w:val="none" w:sz="0" w:space="0" w:color="auto"/>
                <w:bottom w:val="none" w:sz="0" w:space="0" w:color="auto"/>
                <w:right w:val="none" w:sz="0" w:space="0" w:color="auto"/>
              </w:divBdr>
            </w:div>
          </w:divsChild>
        </w:div>
        <w:div w:id="447166945">
          <w:marLeft w:val="-480"/>
          <w:marRight w:val="0"/>
          <w:marTop w:val="0"/>
          <w:marBottom w:val="0"/>
          <w:divBdr>
            <w:top w:val="none" w:sz="0" w:space="0" w:color="auto"/>
            <w:left w:val="none" w:sz="0" w:space="0" w:color="auto"/>
            <w:bottom w:val="none" w:sz="0" w:space="0" w:color="auto"/>
            <w:right w:val="none" w:sz="0" w:space="0" w:color="auto"/>
          </w:divBdr>
          <w:divsChild>
            <w:div w:id="106433834">
              <w:marLeft w:val="0"/>
              <w:marRight w:val="0"/>
              <w:marTop w:val="0"/>
              <w:marBottom w:val="0"/>
              <w:divBdr>
                <w:top w:val="none" w:sz="0" w:space="0" w:color="auto"/>
                <w:left w:val="none" w:sz="0" w:space="0" w:color="auto"/>
                <w:bottom w:val="none" w:sz="0" w:space="0" w:color="auto"/>
                <w:right w:val="none" w:sz="0" w:space="0" w:color="auto"/>
              </w:divBdr>
            </w:div>
            <w:div w:id="482812841">
              <w:marLeft w:val="0"/>
              <w:marRight w:val="0"/>
              <w:marTop w:val="0"/>
              <w:marBottom w:val="0"/>
              <w:divBdr>
                <w:top w:val="none" w:sz="0" w:space="0" w:color="auto"/>
                <w:left w:val="none" w:sz="0" w:space="0" w:color="auto"/>
                <w:bottom w:val="none" w:sz="0" w:space="0" w:color="auto"/>
                <w:right w:val="none" w:sz="0" w:space="0" w:color="auto"/>
              </w:divBdr>
            </w:div>
          </w:divsChild>
        </w:div>
        <w:div w:id="2076127523">
          <w:marLeft w:val="-480"/>
          <w:marRight w:val="0"/>
          <w:marTop w:val="0"/>
          <w:marBottom w:val="0"/>
          <w:divBdr>
            <w:top w:val="none" w:sz="0" w:space="0" w:color="auto"/>
            <w:left w:val="none" w:sz="0" w:space="0" w:color="auto"/>
            <w:bottom w:val="none" w:sz="0" w:space="0" w:color="auto"/>
            <w:right w:val="none" w:sz="0" w:space="0" w:color="auto"/>
          </w:divBdr>
          <w:divsChild>
            <w:div w:id="2082487078">
              <w:marLeft w:val="0"/>
              <w:marRight w:val="0"/>
              <w:marTop w:val="0"/>
              <w:marBottom w:val="0"/>
              <w:divBdr>
                <w:top w:val="none" w:sz="0" w:space="0" w:color="auto"/>
                <w:left w:val="none" w:sz="0" w:space="0" w:color="auto"/>
                <w:bottom w:val="none" w:sz="0" w:space="0" w:color="auto"/>
                <w:right w:val="none" w:sz="0" w:space="0" w:color="auto"/>
              </w:divBdr>
            </w:div>
            <w:div w:id="87497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65012">
      <w:bodyDiv w:val="1"/>
      <w:marLeft w:val="0"/>
      <w:marRight w:val="0"/>
      <w:marTop w:val="0"/>
      <w:marBottom w:val="0"/>
      <w:divBdr>
        <w:top w:val="none" w:sz="0" w:space="0" w:color="auto"/>
        <w:left w:val="none" w:sz="0" w:space="0" w:color="auto"/>
        <w:bottom w:val="none" w:sz="0" w:space="0" w:color="auto"/>
        <w:right w:val="none" w:sz="0" w:space="0" w:color="auto"/>
      </w:divBdr>
    </w:div>
    <w:div w:id="1267882653">
      <w:bodyDiv w:val="1"/>
      <w:marLeft w:val="0"/>
      <w:marRight w:val="0"/>
      <w:marTop w:val="0"/>
      <w:marBottom w:val="0"/>
      <w:divBdr>
        <w:top w:val="none" w:sz="0" w:space="0" w:color="auto"/>
        <w:left w:val="none" w:sz="0" w:space="0" w:color="auto"/>
        <w:bottom w:val="none" w:sz="0" w:space="0" w:color="auto"/>
        <w:right w:val="none" w:sz="0" w:space="0" w:color="auto"/>
      </w:divBdr>
    </w:div>
    <w:div w:id="1306542476">
      <w:bodyDiv w:val="1"/>
      <w:marLeft w:val="0"/>
      <w:marRight w:val="0"/>
      <w:marTop w:val="0"/>
      <w:marBottom w:val="0"/>
      <w:divBdr>
        <w:top w:val="none" w:sz="0" w:space="0" w:color="auto"/>
        <w:left w:val="none" w:sz="0" w:space="0" w:color="auto"/>
        <w:bottom w:val="none" w:sz="0" w:space="0" w:color="auto"/>
        <w:right w:val="none" w:sz="0" w:space="0" w:color="auto"/>
      </w:divBdr>
    </w:div>
    <w:div w:id="1369649353">
      <w:bodyDiv w:val="1"/>
      <w:marLeft w:val="0"/>
      <w:marRight w:val="0"/>
      <w:marTop w:val="0"/>
      <w:marBottom w:val="0"/>
      <w:divBdr>
        <w:top w:val="none" w:sz="0" w:space="0" w:color="auto"/>
        <w:left w:val="none" w:sz="0" w:space="0" w:color="auto"/>
        <w:bottom w:val="none" w:sz="0" w:space="0" w:color="auto"/>
        <w:right w:val="none" w:sz="0" w:space="0" w:color="auto"/>
      </w:divBdr>
    </w:div>
    <w:div w:id="1371884582">
      <w:bodyDiv w:val="1"/>
      <w:marLeft w:val="0"/>
      <w:marRight w:val="0"/>
      <w:marTop w:val="0"/>
      <w:marBottom w:val="0"/>
      <w:divBdr>
        <w:top w:val="none" w:sz="0" w:space="0" w:color="auto"/>
        <w:left w:val="none" w:sz="0" w:space="0" w:color="auto"/>
        <w:bottom w:val="none" w:sz="0" w:space="0" w:color="auto"/>
        <w:right w:val="none" w:sz="0" w:space="0" w:color="auto"/>
      </w:divBdr>
    </w:div>
    <w:div w:id="1691300441">
      <w:bodyDiv w:val="1"/>
      <w:marLeft w:val="0"/>
      <w:marRight w:val="0"/>
      <w:marTop w:val="0"/>
      <w:marBottom w:val="0"/>
      <w:divBdr>
        <w:top w:val="none" w:sz="0" w:space="0" w:color="auto"/>
        <w:left w:val="none" w:sz="0" w:space="0" w:color="auto"/>
        <w:bottom w:val="none" w:sz="0" w:space="0" w:color="auto"/>
        <w:right w:val="none" w:sz="0" w:space="0" w:color="auto"/>
      </w:divBdr>
    </w:div>
    <w:div w:id="1692487457">
      <w:bodyDiv w:val="1"/>
      <w:marLeft w:val="0"/>
      <w:marRight w:val="0"/>
      <w:marTop w:val="0"/>
      <w:marBottom w:val="0"/>
      <w:divBdr>
        <w:top w:val="none" w:sz="0" w:space="0" w:color="auto"/>
        <w:left w:val="none" w:sz="0" w:space="0" w:color="auto"/>
        <w:bottom w:val="none" w:sz="0" w:space="0" w:color="auto"/>
        <w:right w:val="none" w:sz="0" w:space="0" w:color="auto"/>
      </w:divBdr>
    </w:div>
    <w:div w:id="1708944219">
      <w:bodyDiv w:val="1"/>
      <w:marLeft w:val="0"/>
      <w:marRight w:val="0"/>
      <w:marTop w:val="0"/>
      <w:marBottom w:val="0"/>
      <w:divBdr>
        <w:top w:val="none" w:sz="0" w:space="0" w:color="auto"/>
        <w:left w:val="none" w:sz="0" w:space="0" w:color="auto"/>
        <w:bottom w:val="none" w:sz="0" w:space="0" w:color="auto"/>
        <w:right w:val="none" w:sz="0" w:space="0" w:color="auto"/>
      </w:divBdr>
    </w:div>
    <w:div w:id="1887373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sv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731</Words>
  <Characters>4167</Characters>
  <Application>Microsoft Office Word</Application>
  <DocSecurity>0</DocSecurity>
  <Lines>34</Lines>
  <Paragraphs>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4889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Ramón Rubio Moldenhauer</dc:creator>
  <cp:keywords/>
  <dc:description/>
  <cp:lastModifiedBy>Jose Ramon Rubio</cp:lastModifiedBy>
  <cp:revision>3</cp:revision>
  <cp:lastPrinted>2024-06-25T23:32:00Z</cp:lastPrinted>
  <dcterms:created xsi:type="dcterms:W3CDTF">2025-05-16T06:38:00Z</dcterms:created>
  <dcterms:modified xsi:type="dcterms:W3CDTF">2025-07-10T06:10:00Z</dcterms:modified>
</cp:coreProperties>
</file>