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8"/>
        <w:gridCol w:w="5182"/>
      </w:tblGrid>
      <w:tr w:rsidR="0097137D" w14:paraId="3609A373" w14:textId="77777777" w:rsidTr="00BD0F1C">
        <w:tc>
          <w:tcPr>
            <w:tcW w:w="8054" w:type="dxa"/>
            <w:vAlign w:val="center"/>
          </w:tcPr>
          <w:p w14:paraId="47A88B52" w14:textId="6AFD6B02" w:rsidR="009B3831" w:rsidRPr="00F27245" w:rsidRDefault="009B3831" w:rsidP="008B55C8">
            <w:pPr>
              <w:pStyle w:val="Title"/>
              <w:spacing w:after="0" w:line="192" w:lineRule="auto"/>
              <w:jc w:val="left"/>
              <w:rPr>
                <w:rFonts w:asciiTheme="minorEastAsia" w:eastAsiaTheme="minorEastAsia" w:hAnsiTheme="minorEastAsia"/>
              </w:rPr>
            </w:pPr>
            <w:r w:rsidRPr="00F27245">
              <w:rPr>
                <w:rFonts w:asciiTheme="minorEastAsia" w:eastAsiaTheme="minorEastAsia" w:hAnsiTheme="minorEastAsia" w:hint="eastAsia"/>
              </w:rPr>
              <w:t>聖体礼拝の集い</w:t>
            </w:r>
          </w:p>
          <w:p w14:paraId="27F5A208" w14:textId="77777777" w:rsidR="009B3831" w:rsidRPr="00C26BA9" w:rsidRDefault="00A62871" w:rsidP="008B55C8">
            <w:pPr>
              <w:pStyle w:val="Title"/>
              <w:spacing w:after="0" w:line="192" w:lineRule="auto"/>
              <w:jc w:val="left"/>
            </w:pPr>
            <w:r>
              <w:rPr>
                <w:rFonts w:hint="eastAsia"/>
              </w:rPr>
              <w:t>Gi</w:t>
            </w:r>
            <w:r>
              <w:t>ờ</w:t>
            </w:r>
            <w:r>
              <w:rPr>
                <w:rFonts w:hint="eastAsia"/>
              </w:rPr>
              <w:t xml:space="preserve"> Ch</w:t>
            </w:r>
            <w:r>
              <w:t>ầ</w:t>
            </w:r>
            <w:r>
              <w:rPr>
                <w:rFonts w:hint="eastAsia"/>
              </w:rPr>
              <w:t>u</w:t>
            </w:r>
            <w:r w:rsidR="009B3831" w:rsidRPr="00C26BA9">
              <w:t xml:space="preserve"> Thánh Thể</w:t>
            </w:r>
          </w:p>
          <w:p w14:paraId="1555CD33" w14:textId="77777777" w:rsidR="009B3831" w:rsidRDefault="009B3831" w:rsidP="008B55C8">
            <w:pPr>
              <w:pStyle w:val="Title"/>
              <w:spacing w:after="0" w:line="192" w:lineRule="auto"/>
              <w:jc w:val="left"/>
            </w:pPr>
            <w:r w:rsidRPr="00A65B4F">
              <w:t>Eucharistic Adoration Gathering</w:t>
            </w:r>
          </w:p>
          <w:p w14:paraId="17ADCB29" w14:textId="77777777" w:rsidR="009B3831" w:rsidRDefault="009B3831" w:rsidP="008B55C8">
            <w:pPr>
              <w:pStyle w:val="Title"/>
              <w:spacing w:after="0" w:line="192" w:lineRule="auto"/>
              <w:jc w:val="left"/>
              <w:rPr>
                <w:rFonts w:ascii="Malgun Gothic" w:eastAsiaTheme="minorEastAsia" w:hAnsi="Malgun Gothic" w:cs="Malgun Gothic"/>
              </w:rPr>
            </w:pPr>
            <w:r w:rsidRPr="00714F32">
              <w:rPr>
                <w:rFonts w:ascii="Malgun Gothic" w:eastAsia="Malgun Gothic" w:hAnsi="Malgun Gothic" w:cs="Malgun Gothic" w:hint="eastAsia"/>
              </w:rPr>
              <w:t>성찬예배</w:t>
            </w:r>
            <w:r w:rsidRPr="00714F32">
              <w:t xml:space="preserve"> </w:t>
            </w:r>
            <w:r w:rsidRPr="00714F32">
              <w:rPr>
                <w:rFonts w:ascii="Malgun Gothic" w:eastAsia="Malgun Gothic" w:hAnsi="Malgun Gothic" w:cs="Malgun Gothic" w:hint="eastAsia"/>
              </w:rPr>
              <w:t>모임</w:t>
            </w:r>
          </w:p>
          <w:tbl>
            <w:tblPr>
              <w:tblStyle w:val="TableGrid"/>
              <w:tblW w:w="7718" w:type="dxa"/>
              <w:jc w:val="center"/>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969"/>
              <w:gridCol w:w="6749"/>
            </w:tblGrid>
            <w:tr w:rsidR="003D1CB9" w14:paraId="666DA8CE" w14:textId="77777777" w:rsidTr="003C14BB">
              <w:trPr>
                <w:jc w:val="center"/>
              </w:trPr>
              <w:tc>
                <w:tcPr>
                  <w:tcW w:w="969" w:type="dxa"/>
                  <w:vAlign w:val="center"/>
                </w:tcPr>
                <w:p w14:paraId="0157AF20" w14:textId="033EF1EF" w:rsidR="003D1CB9" w:rsidRPr="008F5F62" w:rsidRDefault="006A184E" w:rsidP="00EC7780">
                  <w:pPr>
                    <w:pStyle w:val="Title"/>
                    <w:rPr>
                      <w:rFonts w:asciiTheme="minorEastAsia" w:eastAsiaTheme="minorEastAsia" w:hAnsiTheme="minorEastAsia"/>
                      <w:sz w:val="72"/>
                      <w:szCs w:val="72"/>
                    </w:rPr>
                  </w:pPr>
                  <w:r>
                    <w:rPr>
                      <w:rFonts w:asciiTheme="minorEastAsia" w:eastAsiaTheme="minorEastAsia" w:hAnsiTheme="minorEastAsia"/>
                      <w:sz w:val="72"/>
                      <w:szCs w:val="72"/>
                    </w:rPr>
                    <w:t>A</w:t>
                  </w:r>
                </w:p>
              </w:tc>
              <w:tc>
                <w:tcPr>
                  <w:tcW w:w="6749" w:type="dxa"/>
                </w:tcPr>
                <w:p w14:paraId="48641303" w14:textId="7765D40D" w:rsidR="00D33149" w:rsidRPr="000D626C" w:rsidRDefault="00EC7780" w:rsidP="003D1CB9">
                  <w:pPr>
                    <w:pStyle w:val="Title"/>
                    <w:rPr>
                      <w:sz w:val="34"/>
                      <w:szCs w:val="34"/>
                      <w:lang w:val="en-US"/>
                    </w:rPr>
                  </w:pPr>
                  <w:r w:rsidRPr="00EC7780">
                    <w:rPr>
                      <w:sz w:val="34"/>
                      <w:szCs w:val="34"/>
                    </w:rPr>
                    <w:t>待降節第</w:t>
                  </w:r>
                  <w:r w:rsidRPr="00EC7780">
                    <w:rPr>
                      <w:sz w:val="34"/>
                      <w:szCs w:val="34"/>
                    </w:rPr>
                    <w:t>2</w:t>
                  </w:r>
                  <w:r w:rsidRPr="00EC7780">
                    <w:rPr>
                      <w:sz w:val="34"/>
                      <w:szCs w:val="34"/>
                    </w:rPr>
                    <w:t>主日</w:t>
                  </w:r>
                </w:p>
                <w:p w14:paraId="6FBCABA8" w14:textId="4588FE82" w:rsidR="00D33149" w:rsidRPr="000D626C" w:rsidRDefault="00EC7780" w:rsidP="003D1CB9">
                  <w:pPr>
                    <w:pStyle w:val="Title"/>
                    <w:rPr>
                      <w:sz w:val="34"/>
                      <w:szCs w:val="34"/>
                      <w:lang w:val="en-US"/>
                    </w:rPr>
                  </w:pPr>
                  <w:r w:rsidRPr="000D626C">
                    <w:rPr>
                      <w:sz w:val="34"/>
                      <w:szCs w:val="34"/>
                      <w:lang w:val="en-US"/>
                    </w:rPr>
                    <w:t>Chúa Nhật II Mùa Vọng</w:t>
                  </w:r>
                </w:p>
                <w:p w14:paraId="6395A43E" w14:textId="2895AC64" w:rsidR="00D33149" w:rsidRPr="000D626C" w:rsidRDefault="00EC7780" w:rsidP="003D1CB9">
                  <w:pPr>
                    <w:pStyle w:val="Title"/>
                    <w:rPr>
                      <w:sz w:val="34"/>
                      <w:szCs w:val="34"/>
                      <w:lang w:val="en-US"/>
                    </w:rPr>
                  </w:pPr>
                  <w:r w:rsidRPr="000D626C">
                    <w:rPr>
                      <w:sz w:val="34"/>
                      <w:szCs w:val="34"/>
                      <w:lang w:val="en-US"/>
                    </w:rPr>
                    <w:t>2nd Sunday of Advent</w:t>
                  </w:r>
                </w:p>
                <w:p w14:paraId="1BE62031" w14:textId="6E7A108A" w:rsidR="003D1CB9" w:rsidRPr="000D626C" w:rsidRDefault="00EC7780" w:rsidP="003D1CB9">
                  <w:pPr>
                    <w:pStyle w:val="Title"/>
                    <w:rPr>
                      <w:sz w:val="34"/>
                      <w:szCs w:val="34"/>
                      <w:lang w:val="en-US"/>
                    </w:rPr>
                  </w:pPr>
                  <w:r w:rsidRPr="00EC7780">
                    <w:rPr>
                      <w:sz w:val="34"/>
                      <w:szCs w:val="34"/>
                    </w:rPr>
                    <w:t>대림시기</w:t>
                  </w:r>
                  <w:r w:rsidRPr="00EC7780">
                    <w:rPr>
                      <w:sz w:val="34"/>
                      <w:szCs w:val="34"/>
                    </w:rPr>
                    <w:t xml:space="preserve"> </w:t>
                  </w:r>
                  <w:r w:rsidRPr="00EC7780">
                    <w:rPr>
                      <w:sz w:val="34"/>
                      <w:szCs w:val="34"/>
                    </w:rPr>
                    <w:t>제</w:t>
                  </w:r>
                  <w:r w:rsidRPr="00EC7780">
                    <w:rPr>
                      <w:sz w:val="34"/>
                      <w:szCs w:val="34"/>
                    </w:rPr>
                    <w:t>2</w:t>
                  </w:r>
                  <w:r w:rsidRPr="00EC7780">
                    <w:rPr>
                      <w:sz w:val="34"/>
                      <w:szCs w:val="34"/>
                    </w:rPr>
                    <w:t>주일</w:t>
                  </w:r>
                </w:p>
              </w:tc>
            </w:tr>
          </w:tbl>
          <w:p w14:paraId="17F1C43D" w14:textId="77777777" w:rsidR="002F20F3" w:rsidRPr="002F20F3" w:rsidRDefault="002F20F3" w:rsidP="002F20F3"/>
        </w:tc>
        <w:tc>
          <w:tcPr>
            <w:tcW w:w="5076" w:type="dxa"/>
            <w:vAlign w:val="center"/>
          </w:tcPr>
          <w:p w14:paraId="3102086A" w14:textId="4925C334" w:rsidR="009B3831" w:rsidRPr="00CD584D" w:rsidRDefault="000D626C" w:rsidP="00BD0F1C">
            <w:pPr>
              <w:pStyle w:val="Title"/>
              <w:rPr>
                <w:rFonts w:asciiTheme="minorEastAsia" w:eastAsiaTheme="minorEastAsia" w:hAnsiTheme="minorEastAsia"/>
              </w:rPr>
            </w:pPr>
            <w:r>
              <w:rPr>
                <w:rFonts w:asciiTheme="minorEastAsia" w:eastAsiaTheme="minorEastAsia" w:hAnsiTheme="minorEastAsia" w:hint="eastAsia"/>
                <w:noProof/>
              </w:rPr>
              <w:drawing>
                <wp:inline distT="0" distB="0" distL="0" distR="0" wp14:anchorId="48BE6FAA" wp14:editId="5AE77E5F">
                  <wp:extent cx="3190875" cy="3190875"/>
                  <wp:effectExtent l="0" t="0" r="9525" b="9525"/>
                  <wp:docPr id="1905904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90875" cy="3190875"/>
                          </a:xfrm>
                          <a:prstGeom prst="rect">
                            <a:avLst/>
                          </a:prstGeom>
                          <a:noFill/>
                          <a:ln>
                            <a:noFill/>
                          </a:ln>
                        </pic:spPr>
                      </pic:pic>
                    </a:graphicData>
                  </a:graphic>
                </wp:inline>
              </w:drawing>
            </w:r>
          </w:p>
        </w:tc>
      </w:tr>
    </w:tbl>
    <w:p w14:paraId="2AD03D8F" w14:textId="77777777" w:rsidR="009E747B" w:rsidRPr="00FE4BC2" w:rsidRDefault="009E747B" w:rsidP="009E747B">
      <w:pPr>
        <w:rPr>
          <w:sz w:val="18"/>
          <w:szCs w:val="16"/>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758"/>
        <w:gridCol w:w="2342"/>
      </w:tblGrid>
      <w:tr w:rsidR="005830C8" w14:paraId="5F6931EE" w14:textId="77777777" w:rsidTr="00DC271C">
        <w:trPr>
          <w:trHeight w:val="564"/>
        </w:trPr>
        <w:tc>
          <w:tcPr>
            <w:tcW w:w="10758" w:type="dxa"/>
            <w:vAlign w:val="center"/>
          </w:tcPr>
          <w:p w14:paraId="11D65511" w14:textId="77777777" w:rsidR="005830C8" w:rsidRPr="005830C8" w:rsidRDefault="005830C8" w:rsidP="005830C8">
            <w:pPr>
              <w:pStyle w:val="Heading1"/>
              <w:spacing w:before="0" w:after="0"/>
              <w:rPr>
                <w:b/>
                <w:bCs/>
              </w:rPr>
            </w:pPr>
            <w:r w:rsidRPr="00B63EC2">
              <w:rPr>
                <w:rFonts w:asciiTheme="minorEastAsia" w:eastAsiaTheme="minorEastAsia" w:hAnsiTheme="minorEastAsia" w:hint="eastAsia"/>
                <w:b/>
                <w:bCs/>
              </w:rPr>
              <w:t>導入</w:t>
            </w:r>
            <w:r w:rsidRPr="00B63EC2">
              <w:rPr>
                <w:rFonts w:hint="eastAsia"/>
                <w:b/>
                <w:bCs/>
              </w:rPr>
              <w:t>・</w:t>
            </w:r>
            <w:r w:rsidR="00A62871">
              <w:rPr>
                <w:rFonts w:hint="eastAsia"/>
                <w:b/>
                <w:bCs/>
              </w:rPr>
              <w:t>D</w:t>
            </w:r>
            <w:r w:rsidR="00A62871">
              <w:rPr>
                <w:b/>
                <w:bCs/>
              </w:rPr>
              <w:t>Ẫ</w:t>
            </w:r>
            <w:r w:rsidR="00A62871">
              <w:rPr>
                <w:rFonts w:hint="eastAsia"/>
                <w:b/>
                <w:bCs/>
              </w:rPr>
              <w:t>N NH</w:t>
            </w:r>
            <w:r w:rsidR="00A62871">
              <w:rPr>
                <w:b/>
                <w:bCs/>
              </w:rPr>
              <w:t>Ậ</w:t>
            </w:r>
            <w:r w:rsidR="00A62871">
              <w:rPr>
                <w:rFonts w:hint="eastAsia"/>
                <w:b/>
                <w:bCs/>
              </w:rPr>
              <w:t>P</w:t>
            </w:r>
            <w:r w:rsidRPr="00B63EC2">
              <w:rPr>
                <w:rFonts w:hint="eastAsia"/>
                <w:b/>
                <w:bCs/>
              </w:rPr>
              <w:t>・</w:t>
            </w:r>
            <w:r w:rsidRPr="00B63EC2">
              <w:rPr>
                <w:b/>
                <w:bCs/>
              </w:rPr>
              <w:t>INTRODUCTION</w:t>
            </w:r>
            <w:r w:rsidRPr="00B63EC2">
              <w:rPr>
                <w:rFonts w:hint="eastAsia"/>
                <w:b/>
                <w:bCs/>
              </w:rPr>
              <w:t>・</w:t>
            </w:r>
            <w:r w:rsidRPr="00B63EC2">
              <w:rPr>
                <w:rFonts w:ascii="Malgun Gothic" w:eastAsia="Malgun Gothic" w:hAnsi="Malgun Gothic" w:cs="Malgun Gothic" w:hint="eastAsia"/>
                <w:b/>
                <w:bCs/>
              </w:rPr>
              <w:t>소개</w:t>
            </w:r>
          </w:p>
        </w:tc>
        <w:tc>
          <w:tcPr>
            <w:tcW w:w="2342" w:type="dxa"/>
            <w:vAlign w:val="center"/>
          </w:tcPr>
          <w:p w14:paraId="668A36E7" w14:textId="77777777" w:rsidR="005830C8" w:rsidRDefault="00B37607" w:rsidP="00DC271C">
            <w:pPr>
              <w:jc w:val="left"/>
            </w:pPr>
            <w:r w:rsidRPr="00902FBE">
              <w:rPr>
                <w:noProof/>
                <w:sz w:val="48"/>
                <w:szCs w:val="44"/>
              </w:rPr>
              <w:drawing>
                <wp:anchor distT="0" distB="0" distL="114300" distR="114300" simplePos="0" relativeHeight="251658240" behindDoc="0" locked="0" layoutInCell="1" allowOverlap="1" wp14:anchorId="24DE9727" wp14:editId="0A598751">
                  <wp:simplePos x="0" y="0"/>
                  <wp:positionH relativeFrom="column">
                    <wp:posOffset>-440690</wp:posOffset>
                  </wp:positionH>
                  <wp:positionV relativeFrom="paragraph">
                    <wp:posOffset>-8890</wp:posOffset>
                  </wp:positionV>
                  <wp:extent cx="365760" cy="365760"/>
                  <wp:effectExtent l="0" t="0" r="0" b="0"/>
                  <wp:wrapSquare wrapText="bothSides"/>
                  <wp:docPr id="1336187797"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19:00</w:t>
            </w:r>
          </w:p>
        </w:tc>
      </w:tr>
    </w:tbl>
    <w:p w14:paraId="61AD5485" w14:textId="0A2AEABE" w:rsidR="002422AB" w:rsidRPr="00DE1FD9" w:rsidRDefault="00DE1FD9" w:rsidP="00DE1FD9">
      <w:pPr>
        <w:pStyle w:val="Title"/>
      </w:pPr>
      <w:r w:rsidRPr="00763799">
        <w:rPr>
          <w:noProof/>
        </w:rPr>
        <w:drawing>
          <wp:inline distT="0" distB="0" distL="0" distR="0" wp14:anchorId="7A5E6555" wp14:editId="3F49B82A">
            <wp:extent cx="8262207" cy="1438275"/>
            <wp:effectExtent l="0" t="0" r="5715" b="0"/>
            <wp:docPr id="5261849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72929" cy="1440142"/>
                    </a:xfrm>
                    <a:prstGeom prst="rect">
                      <a:avLst/>
                    </a:prstGeom>
                    <a:noFill/>
                    <a:ln>
                      <a:noFill/>
                    </a:ln>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BE0513" w14:paraId="2B3604A2" w14:textId="77777777" w:rsidTr="00BE0513">
        <w:tc>
          <w:tcPr>
            <w:tcW w:w="13120" w:type="dxa"/>
          </w:tcPr>
          <w:p w14:paraId="51906315" w14:textId="77777777" w:rsidR="00BE0513" w:rsidRPr="00BE0513" w:rsidRDefault="00437066" w:rsidP="00BE0513">
            <w:pPr>
              <w:pStyle w:val="Heading1"/>
              <w:spacing w:before="0" w:after="0"/>
              <w:jc w:val="center"/>
              <w:rPr>
                <w:b/>
                <w:bCs/>
              </w:rPr>
            </w:pPr>
            <w:r>
              <w:rPr>
                <w:rFonts w:asciiTheme="minorEastAsia" w:eastAsiaTheme="minorEastAsia" w:hAnsiTheme="minorEastAsia" w:hint="eastAsia"/>
                <w:b/>
                <w:bCs/>
                <w:sz w:val="32"/>
                <w:szCs w:val="32"/>
              </w:rPr>
              <w:t>御</w:t>
            </w:r>
            <w:r w:rsidR="00BE0513" w:rsidRPr="00BE0513">
              <w:rPr>
                <w:rFonts w:asciiTheme="minorEastAsia" w:eastAsiaTheme="minorEastAsia" w:hAnsiTheme="minorEastAsia" w:hint="eastAsia"/>
                <w:b/>
                <w:bCs/>
                <w:sz w:val="32"/>
                <w:szCs w:val="32"/>
              </w:rPr>
              <w:t>聖体顕示</w:t>
            </w:r>
            <w:r w:rsidR="00BE0513" w:rsidRPr="00BE0513">
              <w:rPr>
                <w:rFonts w:hint="eastAsia"/>
                <w:b/>
                <w:bCs/>
                <w:sz w:val="32"/>
                <w:szCs w:val="32"/>
              </w:rPr>
              <w:t>・</w:t>
            </w:r>
            <w:r w:rsidR="00A62871">
              <w:rPr>
                <w:rFonts w:hint="eastAsia"/>
                <w:b/>
                <w:bCs/>
                <w:sz w:val="32"/>
                <w:szCs w:val="32"/>
              </w:rPr>
              <w:t>Đ</w:t>
            </w:r>
            <w:r w:rsidR="00A62871">
              <w:rPr>
                <w:b/>
                <w:bCs/>
                <w:sz w:val="32"/>
                <w:szCs w:val="32"/>
              </w:rPr>
              <w:t>Ặ</w:t>
            </w:r>
            <w:r w:rsidR="00A62871">
              <w:rPr>
                <w:rFonts w:hint="eastAsia"/>
                <w:b/>
                <w:bCs/>
                <w:sz w:val="32"/>
                <w:szCs w:val="32"/>
              </w:rPr>
              <w:t>T MÌNH THÁNH CHÚA</w:t>
            </w:r>
            <w:r w:rsidR="00BE0513" w:rsidRPr="00BE0513">
              <w:rPr>
                <w:rFonts w:hint="eastAsia"/>
                <w:b/>
                <w:bCs/>
                <w:sz w:val="32"/>
                <w:szCs w:val="32"/>
              </w:rPr>
              <w:t>・</w:t>
            </w:r>
            <w:r w:rsidR="00BE0513" w:rsidRPr="00BE0513">
              <w:rPr>
                <w:b/>
                <w:bCs/>
                <w:sz w:val="32"/>
                <w:szCs w:val="32"/>
              </w:rPr>
              <w:t>EXPOSING THE BLESSED SACRAMENT</w:t>
            </w:r>
            <w:r w:rsidR="00BE0513" w:rsidRPr="00BE0513">
              <w:rPr>
                <w:rFonts w:hint="eastAsia"/>
                <w:b/>
                <w:bCs/>
                <w:sz w:val="32"/>
                <w:szCs w:val="32"/>
              </w:rPr>
              <w:t>・</w:t>
            </w:r>
            <w:r w:rsidR="00BE0513" w:rsidRPr="00BE0513">
              <w:rPr>
                <w:rFonts w:ascii="Malgun Gothic" w:eastAsia="Malgun Gothic" w:hAnsi="Malgun Gothic" w:cs="Malgun Gothic" w:hint="eastAsia"/>
                <w:b/>
                <w:bCs/>
                <w:sz w:val="32"/>
                <w:szCs w:val="32"/>
              </w:rPr>
              <w:t>성체조배</w:t>
            </w:r>
          </w:p>
        </w:tc>
      </w:tr>
    </w:tbl>
    <w:p w14:paraId="525C72D2" w14:textId="77777777" w:rsidR="00C2718A" w:rsidRDefault="00C2718A" w:rsidP="00C2718A">
      <w:pPr>
        <w:rPr>
          <w:sz w:val="18"/>
          <w:szCs w:val="16"/>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100"/>
      </w:tblGrid>
      <w:tr w:rsidR="009C0C29" w:rsidRPr="007A7C0D" w14:paraId="7060A76A" w14:textId="77777777" w:rsidTr="000C7F1A">
        <w:trPr>
          <w:jc w:val="center"/>
        </w:trPr>
        <w:tc>
          <w:tcPr>
            <w:tcW w:w="13130" w:type="dxa"/>
          </w:tcPr>
          <w:p w14:paraId="3FADD66E" w14:textId="77777777" w:rsidR="009C0C29" w:rsidRDefault="009C0C29" w:rsidP="000C7F1A">
            <w:pPr>
              <w:pStyle w:val="Heading1"/>
              <w:spacing w:before="0" w:after="0"/>
              <w:jc w:val="center"/>
              <w:rPr>
                <w:rFonts w:ascii="Malgun Gothic" w:eastAsia="Malgun Gothic" w:hAnsi="Malgun Gothic" w:cs="Malgun Gothic"/>
                <w:b/>
                <w:bCs/>
                <w:sz w:val="28"/>
                <w:szCs w:val="28"/>
              </w:rPr>
            </w:pPr>
            <w:r w:rsidRPr="007A7C0D">
              <w:rPr>
                <w:rFonts w:asciiTheme="minorEastAsia" w:eastAsiaTheme="minorEastAsia" w:hAnsiTheme="minorEastAsia" w:hint="eastAsia"/>
                <w:b/>
                <w:bCs/>
                <w:sz w:val="28"/>
                <w:szCs w:val="28"/>
              </w:rPr>
              <w:t>沈黙の祈り</w:t>
            </w:r>
            <w:r w:rsidRPr="007A7C0D">
              <w:rPr>
                <w:rFonts w:hint="eastAsia"/>
                <w:b/>
                <w:bCs/>
                <w:sz w:val="28"/>
                <w:szCs w:val="28"/>
              </w:rPr>
              <w:t>・</w:t>
            </w:r>
            <w:r w:rsidRPr="007A7C0D">
              <w:rPr>
                <w:b/>
                <w:bCs/>
                <w:sz w:val="28"/>
                <w:szCs w:val="28"/>
              </w:rPr>
              <w:t xml:space="preserve">CẦU NGUYỆN </w:t>
            </w:r>
            <w:r>
              <w:rPr>
                <w:rFonts w:hint="eastAsia"/>
                <w:b/>
                <w:bCs/>
                <w:sz w:val="28"/>
                <w:szCs w:val="28"/>
              </w:rPr>
              <w:t xml:space="preserve">TRONG THINH </w:t>
            </w:r>
            <w:r w:rsidRPr="007A7C0D">
              <w:rPr>
                <w:b/>
                <w:bCs/>
                <w:sz w:val="28"/>
                <w:szCs w:val="28"/>
              </w:rPr>
              <w:t>LẶNG</w:t>
            </w:r>
            <w:r w:rsidRPr="007A7C0D">
              <w:rPr>
                <w:rFonts w:hint="eastAsia"/>
                <w:b/>
                <w:bCs/>
                <w:sz w:val="28"/>
                <w:szCs w:val="28"/>
              </w:rPr>
              <w:t>・</w:t>
            </w:r>
            <w:r w:rsidRPr="007A7C0D">
              <w:rPr>
                <w:b/>
                <w:bCs/>
                <w:sz w:val="28"/>
                <w:szCs w:val="28"/>
              </w:rPr>
              <w:t>PRAYER IN SILENCE</w:t>
            </w:r>
            <w:r w:rsidRPr="007A7C0D">
              <w:rPr>
                <w:rFonts w:hint="eastAsia"/>
                <w:b/>
                <w:bCs/>
                <w:sz w:val="28"/>
                <w:szCs w:val="28"/>
              </w:rPr>
              <w:t>・</w:t>
            </w:r>
            <w:r w:rsidRPr="007A7C0D">
              <w:rPr>
                <w:rFonts w:ascii="Malgun Gothic" w:eastAsia="Malgun Gothic" w:hAnsi="Malgun Gothic" w:cs="Malgun Gothic" w:hint="eastAsia"/>
                <w:b/>
                <w:bCs/>
                <w:sz w:val="28"/>
                <w:szCs w:val="28"/>
              </w:rPr>
              <w:t>침묵의</w:t>
            </w:r>
            <w:r w:rsidRPr="007A7C0D">
              <w:rPr>
                <w:b/>
                <w:bCs/>
                <w:sz w:val="28"/>
                <w:szCs w:val="28"/>
              </w:rPr>
              <w:t xml:space="preserve"> </w:t>
            </w:r>
            <w:r w:rsidRPr="007A7C0D">
              <w:rPr>
                <w:rFonts w:ascii="Malgun Gothic" w:eastAsia="Malgun Gothic" w:hAnsi="Malgun Gothic" w:cs="Malgun Gothic" w:hint="eastAsia"/>
                <w:b/>
                <w:bCs/>
                <w:sz w:val="28"/>
                <w:szCs w:val="28"/>
              </w:rPr>
              <w:t>기도</w:t>
            </w:r>
          </w:p>
          <w:p w14:paraId="0B080245" w14:textId="77777777" w:rsidR="009C0C29" w:rsidRDefault="009C0C29" w:rsidP="000C7F1A">
            <w:pPr>
              <w:jc w:val="center"/>
              <w:rPr>
                <w:b/>
                <w:bCs/>
                <w:sz w:val="24"/>
                <w:szCs w:val="21"/>
              </w:rPr>
            </w:pPr>
            <w:r w:rsidRPr="00D64C0A">
              <w:rPr>
                <w:rFonts w:hint="eastAsia"/>
                <w:b/>
                <w:bCs/>
                <w:sz w:val="24"/>
                <w:szCs w:val="21"/>
              </w:rPr>
              <w:t>最後に質問をしながら祈ることができる・</w:t>
            </w:r>
            <w:r w:rsidRPr="005F1D6F">
              <w:rPr>
                <w:b/>
                <w:bCs/>
                <w:sz w:val="24"/>
                <w:szCs w:val="21"/>
              </w:rPr>
              <w:t>BẠN CÓ THỂ CẦU NGUYỆN VỚI NHỮNG CÂU HỎI</w:t>
            </w:r>
            <w:r w:rsidRPr="005F1D6F">
              <w:rPr>
                <w:rFonts w:hint="eastAsia"/>
                <w:b/>
                <w:bCs/>
                <w:sz w:val="24"/>
                <w:szCs w:val="21"/>
              </w:rPr>
              <w:t xml:space="preserve"> G</w:t>
            </w:r>
            <w:r w:rsidRPr="005F1D6F">
              <w:rPr>
                <w:b/>
                <w:bCs/>
                <w:sz w:val="24"/>
                <w:szCs w:val="21"/>
              </w:rPr>
              <w:t>Ợ</w:t>
            </w:r>
            <w:r w:rsidRPr="005F1D6F">
              <w:rPr>
                <w:rFonts w:hint="eastAsia"/>
                <w:b/>
                <w:bCs/>
                <w:sz w:val="24"/>
                <w:szCs w:val="21"/>
              </w:rPr>
              <w:t>I Ý</w:t>
            </w:r>
            <w:r w:rsidRPr="005F1D6F">
              <w:rPr>
                <w:b/>
                <w:bCs/>
                <w:sz w:val="24"/>
                <w:szCs w:val="21"/>
              </w:rPr>
              <w:t xml:space="preserve"> Ở CUỐI</w:t>
            </w:r>
            <w:r>
              <w:rPr>
                <w:rFonts w:hint="eastAsia"/>
                <w:b/>
                <w:bCs/>
                <w:sz w:val="24"/>
                <w:szCs w:val="21"/>
              </w:rPr>
              <w:t xml:space="preserve"> </w:t>
            </w:r>
            <w:r w:rsidRPr="005F1D6F">
              <w:rPr>
                <w:rFonts w:hint="eastAsia"/>
                <w:b/>
                <w:bCs/>
                <w:sz w:val="24"/>
                <w:szCs w:val="21"/>
              </w:rPr>
              <w:t>TRANG</w:t>
            </w:r>
            <w:r w:rsidRPr="005F1D6F">
              <w:rPr>
                <w:b/>
                <w:bCs/>
                <w:sz w:val="24"/>
                <w:szCs w:val="21"/>
              </w:rPr>
              <w:t>.</w:t>
            </w:r>
            <w:r w:rsidRPr="00D64C0A">
              <w:rPr>
                <w:rFonts w:hint="eastAsia"/>
                <w:b/>
                <w:bCs/>
                <w:sz w:val="24"/>
                <w:szCs w:val="21"/>
              </w:rPr>
              <w:t>・</w:t>
            </w:r>
          </w:p>
          <w:p w14:paraId="4D4BCF68" w14:textId="77777777" w:rsidR="009C0C29" w:rsidRPr="00F14981" w:rsidRDefault="009C0C29" w:rsidP="000C7F1A">
            <w:pPr>
              <w:jc w:val="center"/>
              <w:rPr>
                <w:b/>
                <w:bCs/>
              </w:rPr>
            </w:pPr>
            <w:r w:rsidRPr="00D64C0A">
              <w:rPr>
                <w:b/>
                <w:bCs/>
                <w:sz w:val="24"/>
                <w:szCs w:val="21"/>
              </w:rPr>
              <w:t>YOU CAN PRAY WITH THE QUESTIONS AT THE END</w:t>
            </w:r>
            <w:r w:rsidRPr="00D64C0A">
              <w:rPr>
                <w:rFonts w:hint="eastAsia"/>
                <w:b/>
                <w:bCs/>
                <w:sz w:val="24"/>
                <w:szCs w:val="21"/>
              </w:rPr>
              <w:t>・</w:t>
            </w:r>
            <w:r w:rsidRPr="00D64C0A">
              <w:rPr>
                <w:rFonts w:ascii="Malgun Gothic" w:eastAsia="Malgun Gothic" w:hAnsi="Malgun Gothic" w:cs="Malgun Gothic" w:hint="eastAsia"/>
                <w:b/>
                <w:bCs/>
                <w:sz w:val="24"/>
                <w:szCs w:val="21"/>
              </w:rPr>
              <w:t>마지막에</w:t>
            </w:r>
            <w:r w:rsidRPr="00D64C0A">
              <w:rPr>
                <w:b/>
                <w:bCs/>
                <w:sz w:val="24"/>
                <w:szCs w:val="21"/>
              </w:rPr>
              <w:t xml:space="preserve"> </w:t>
            </w:r>
            <w:r w:rsidRPr="00D64C0A">
              <w:rPr>
                <w:rFonts w:ascii="Malgun Gothic" w:eastAsia="Malgun Gothic" w:hAnsi="Malgun Gothic" w:cs="Malgun Gothic" w:hint="eastAsia"/>
                <w:b/>
                <w:bCs/>
                <w:sz w:val="24"/>
                <w:szCs w:val="21"/>
              </w:rPr>
              <w:t>있는</w:t>
            </w:r>
            <w:r w:rsidRPr="00D64C0A">
              <w:rPr>
                <w:b/>
                <w:bCs/>
                <w:sz w:val="24"/>
                <w:szCs w:val="21"/>
              </w:rPr>
              <w:t xml:space="preserve"> </w:t>
            </w:r>
            <w:r w:rsidRPr="00D64C0A">
              <w:rPr>
                <w:rFonts w:ascii="Malgun Gothic" w:eastAsia="Malgun Gothic" w:hAnsi="Malgun Gothic" w:cs="Malgun Gothic" w:hint="eastAsia"/>
                <w:b/>
                <w:bCs/>
                <w:sz w:val="24"/>
                <w:szCs w:val="21"/>
              </w:rPr>
              <w:t>질문으로</w:t>
            </w:r>
            <w:r w:rsidRPr="00D64C0A">
              <w:rPr>
                <w:b/>
                <w:bCs/>
                <w:sz w:val="24"/>
                <w:szCs w:val="21"/>
              </w:rPr>
              <w:t xml:space="preserve"> </w:t>
            </w:r>
            <w:r w:rsidRPr="00D64C0A">
              <w:rPr>
                <w:rFonts w:ascii="Malgun Gothic" w:eastAsia="Malgun Gothic" w:hAnsi="Malgun Gothic" w:cs="Malgun Gothic" w:hint="eastAsia"/>
                <w:b/>
                <w:bCs/>
                <w:sz w:val="24"/>
                <w:szCs w:val="21"/>
              </w:rPr>
              <w:t>기도할</w:t>
            </w:r>
            <w:r w:rsidRPr="00D64C0A">
              <w:rPr>
                <w:b/>
                <w:bCs/>
                <w:sz w:val="24"/>
                <w:szCs w:val="21"/>
              </w:rPr>
              <w:t xml:space="preserve"> </w:t>
            </w:r>
            <w:r w:rsidRPr="00D64C0A">
              <w:rPr>
                <w:rFonts w:ascii="Malgun Gothic" w:eastAsia="Malgun Gothic" w:hAnsi="Malgun Gothic" w:cs="Malgun Gothic" w:hint="eastAsia"/>
                <w:b/>
                <w:bCs/>
                <w:sz w:val="24"/>
                <w:szCs w:val="21"/>
              </w:rPr>
              <w:t>수</w:t>
            </w:r>
            <w:r w:rsidRPr="00D64C0A">
              <w:rPr>
                <w:b/>
                <w:bCs/>
                <w:sz w:val="24"/>
                <w:szCs w:val="21"/>
              </w:rPr>
              <w:t xml:space="preserve"> </w:t>
            </w:r>
            <w:r w:rsidRPr="00D64C0A">
              <w:rPr>
                <w:rFonts w:ascii="Malgun Gothic" w:eastAsia="Malgun Gothic" w:hAnsi="Malgun Gothic" w:cs="Malgun Gothic" w:hint="eastAsia"/>
                <w:b/>
                <w:bCs/>
                <w:sz w:val="24"/>
                <w:szCs w:val="21"/>
              </w:rPr>
              <w:t>있습니다</w:t>
            </w:r>
            <w:r w:rsidRPr="00D64C0A">
              <w:rPr>
                <w:b/>
                <w:bCs/>
                <w:sz w:val="24"/>
                <w:szCs w:val="21"/>
              </w:rPr>
              <w:t>.</w:t>
            </w:r>
          </w:p>
        </w:tc>
      </w:tr>
    </w:tbl>
    <w:p w14:paraId="47037728" w14:textId="77777777" w:rsidR="009C0C29" w:rsidRPr="009E653F" w:rsidRDefault="009C0C29" w:rsidP="00C2718A">
      <w:pPr>
        <w:rPr>
          <w:sz w:val="18"/>
          <w:szCs w:val="16"/>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DF5984" w14:paraId="5EE20037" w14:textId="77777777" w:rsidTr="002D3C0A">
        <w:trPr>
          <w:trHeight w:val="564"/>
        </w:trPr>
        <w:tc>
          <w:tcPr>
            <w:tcW w:w="10949" w:type="dxa"/>
            <w:vAlign w:val="center"/>
          </w:tcPr>
          <w:p w14:paraId="6AFF17B7" w14:textId="77777777" w:rsidR="00BE5E5E" w:rsidRDefault="00034511" w:rsidP="00803ED0">
            <w:pPr>
              <w:pStyle w:val="Heading1"/>
              <w:spacing w:before="0" w:after="0"/>
              <w:jc w:val="center"/>
              <w:rPr>
                <w:rFonts w:asciiTheme="minorEastAsia" w:eastAsiaTheme="minorEastAsia" w:hAnsiTheme="minorEastAsia"/>
                <w:b/>
                <w:bCs/>
              </w:rPr>
            </w:pPr>
            <w:r>
              <w:rPr>
                <w:rFonts w:asciiTheme="minorEastAsia" w:eastAsiaTheme="minorEastAsia" w:hAnsiTheme="minorEastAsia" w:hint="eastAsia"/>
                <w:b/>
                <w:bCs/>
              </w:rPr>
              <w:t>日本語</w:t>
            </w:r>
          </w:p>
          <w:p w14:paraId="573DADAE" w14:textId="77777777" w:rsidR="00DF5984" w:rsidRPr="00672B92" w:rsidRDefault="00D90ED7" w:rsidP="00803ED0">
            <w:pPr>
              <w:pStyle w:val="Heading1"/>
              <w:spacing w:before="0" w:after="0"/>
              <w:rPr>
                <w:b/>
                <w:bCs/>
                <w:sz w:val="34"/>
                <w:szCs w:val="34"/>
              </w:rPr>
            </w:pPr>
            <w:r w:rsidRPr="00672B92">
              <w:rPr>
                <w:rFonts w:asciiTheme="minorEastAsia" w:eastAsiaTheme="minorEastAsia" w:hAnsiTheme="minorEastAsia" w:hint="eastAsia"/>
                <w:b/>
                <w:bCs/>
                <w:sz w:val="32"/>
                <w:szCs w:val="32"/>
              </w:rPr>
              <w:t>福音朗読</w:t>
            </w:r>
            <w:r w:rsidR="00DF5984" w:rsidRPr="00672B92">
              <w:rPr>
                <w:rFonts w:hint="eastAsia"/>
                <w:b/>
                <w:bCs/>
                <w:sz w:val="32"/>
                <w:szCs w:val="32"/>
              </w:rPr>
              <w:t>・</w:t>
            </w:r>
            <w:r w:rsidR="00672B92" w:rsidRPr="00672B92">
              <w:rPr>
                <w:b/>
                <w:bCs/>
                <w:sz w:val="32"/>
                <w:szCs w:val="32"/>
              </w:rPr>
              <w:t>LẮNG NGHE LỜI CHÚA</w:t>
            </w:r>
            <w:r w:rsidR="00DF5984" w:rsidRPr="00672B92">
              <w:rPr>
                <w:rFonts w:hint="eastAsia"/>
                <w:b/>
                <w:bCs/>
                <w:sz w:val="32"/>
                <w:szCs w:val="32"/>
              </w:rPr>
              <w:t>・</w:t>
            </w:r>
            <w:r w:rsidR="00936754" w:rsidRPr="00672B92">
              <w:rPr>
                <w:b/>
                <w:bCs/>
                <w:sz w:val="32"/>
                <w:szCs w:val="32"/>
              </w:rPr>
              <w:t>RECITATION OF THE GOSPEL</w:t>
            </w:r>
            <w:r w:rsidR="00DF5984" w:rsidRPr="00672B92">
              <w:rPr>
                <w:rFonts w:hint="eastAsia"/>
                <w:b/>
                <w:bCs/>
                <w:sz w:val="32"/>
                <w:szCs w:val="32"/>
              </w:rPr>
              <w:t>・</w:t>
            </w:r>
            <w:r w:rsidR="00E659AD" w:rsidRPr="00672B92">
              <w:rPr>
                <w:rFonts w:ascii="Malgun Gothic" w:eastAsia="Malgun Gothic" w:hAnsi="Malgun Gothic" w:cs="Malgun Gothic" w:hint="eastAsia"/>
                <w:b/>
                <w:bCs/>
                <w:sz w:val="32"/>
                <w:szCs w:val="32"/>
              </w:rPr>
              <w:t>복음</w:t>
            </w:r>
            <w:r w:rsidR="00E659AD" w:rsidRPr="00672B92">
              <w:rPr>
                <w:b/>
                <w:bCs/>
                <w:sz w:val="32"/>
                <w:szCs w:val="32"/>
              </w:rPr>
              <w:t xml:space="preserve"> </w:t>
            </w:r>
            <w:r w:rsidR="00E659AD" w:rsidRPr="00672B92">
              <w:rPr>
                <w:rFonts w:ascii="Malgun Gothic" w:eastAsia="Malgun Gothic" w:hAnsi="Malgun Gothic" w:cs="Malgun Gothic" w:hint="eastAsia"/>
                <w:b/>
                <w:bCs/>
                <w:sz w:val="32"/>
                <w:szCs w:val="32"/>
              </w:rPr>
              <w:t>낭독</w:t>
            </w:r>
          </w:p>
        </w:tc>
        <w:tc>
          <w:tcPr>
            <w:tcW w:w="2061" w:type="dxa"/>
            <w:vAlign w:val="center"/>
          </w:tcPr>
          <w:p w14:paraId="743CE31F" w14:textId="77777777" w:rsidR="00DF5984" w:rsidRDefault="00DF5984" w:rsidP="00BD0F1C">
            <w:pPr>
              <w:jc w:val="center"/>
            </w:pPr>
            <w:r w:rsidRPr="00902FBE">
              <w:rPr>
                <w:noProof/>
                <w:sz w:val="48"/>
                <w:szCs w:val="44"/>
              </w:rPr>
              <w:drawing>
                <wp:anchor distT="0" distB="0" distL="114300" distR="114300" simplePos="0" relativeHeight="251658241" behindDoc="0" locked="0" layoutInCell="1" allowOverlap="1" wp14:anchorId="27A8E13B" wp14:editId="14D54DC2">
                  <wp:simplePos x="0" y="0"/>
                  <wp:positionH relativeFrom="column">
                    <wp:posOffset>-440690</wp:posOffset>
                  </wp:positionH>
                  <wp:positionV relativeFrom="paragraph">
                    <wp:posOffset>-8890</wp:posOffset>
                  </wp:positionV>
                  <wp:extent cx="365760" cy="365760"/>
                  <wp:effectExtent l="0" t="0" r="0" b="0"/>
                  <wp:wrapSquare wrapText="bothSides"/>
                  <wp:docPr id="190578719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D90ED7">
              <w:rPr>
                <w:rFonts w:hint="eastAsia"/>
                <w:sz w:val="48"/>
                <w:szCs w:val="44"/>
              </w:rPr>
              <w:t>1</w:t>
            </w:r>
            <w:r w:rsidRPr="00902FBE">
              <w:rPr>
                <w:sz w:val="48"/>
                <w:szCs w:val="44"/>
              </w:rPr>
              <w:t>0</w:t>
            </w:r>
          </w:p>
        </w:tc>
      </w:tr>
    </w:tbl>
    <w:p w14:paraId="1F2F23A9" w14:textId="276F9FEA" w:rsidR="0069637B" w:rsidRPr="00873B5D" w:rsidRDefault="000D054D" w:rsidP="00D63568">
      <w:pPr>
        <w:spacing w:line="240" w:lineRule="auto"/>
        <w:rPr>
          <w:b/>
          <w:bCs/>
          <w:sz w:val="32"/>
          <w:szCs w:val="32"/>
        </w:rPr>
      </w:pPr>
      <w:r w:rsidRPr="000D054D">
        <w:rPr>
          <w:b/>
          <w:bCs/>
          <w:sz w:val="32"/>
          <w:szCs w:val="32"/>
        </w:rPr>
        <w:t>マタイ</w:t>
      </w:r>
      <w:r w:rsidR="0069637B" w:rsidRPr="00873B5D">
        <w:rPr>
          <w:rFonts w:hint="eastAsia"/>
          <w:b/>
          <w:bCs/>
          <w:sz w:val="32"/>
          <w:szCs w:val="32"/>
        </w:rPr>
        <w:t>による福音。</w:t>
      </w:r>
    </w:p>
    <w:p w14:paraId="6E77D086" w14:textId="77777777" w:rsidR="00B378D9" w:rsidRPr="00A17B79" w:rsidRDefault="00A17B79" w:rsidP="0018074C">
      <w:pPr>
        <w:spacing w:line="192" w:lineRule="auto"/>
        <w:rPr>
          <w:rFonts w:asciiTheme="minorEastAsia" w:hAnsiTheme="minorEastAsia"/>
          <w:sz w:val="32"/>
          <w:szCs w:val="32"/>
        </w:rPr>
      </w:pPr>
      <w:r w:rsidRPr="00A17B79">
        <w:rPr>
          <w:rFonts w:asciiTheme="minorEastAsia" w:hAnsiTheme="minorEastAsia"/>
          <w:sz w:val="32"/>
          <w:szCs w:val="32"/>
        </w:rPr>
        <w:t>そのころ、洗礼者ヨハネが現れて、ユダヤの荒れ野で宣べ伝え、「悔い改めよ。天の国は近づいた」と言った。これは預言者イザヤによってこう言われている人である。「荒れ野で叫ぶ者の声がする。『主の道を整え、その道筋をまっすぐにせよ。』」ヨハネは、らくだの毛衣を着、腰に革の帯を締め、いなごと野蜜を食べ物としていた。そこで、エルサレムとユダヤ全土から、また、ヨルダン川沿いの地方一帯から、人々がヨハネのもとに来て、罪を告白し、ヨルダン川で彼から洗礼を受けた。ヨハネは、ファリサイ派やサドカイ派の人々が大勢、洗礼を受けに来たのを見て、こう言った。「蝮の子らよ、差し迫った神の怒りを免れると、だれが教えたのか。悔い改めにふさわしい実を結べ。『我々の父はアブラハムだ』などと思ってもみるな。言っておくが、神はこんな石からでも、アブラハムの子たちを造り出すことがおできになる。斧は既に木の根元に置かれている。良い実を結ばない木はみな、切り倒されて火に投げ込まれる。わたしは、悔い改めに導くために、あなたたちに水で洗礼を授けているが、わたしの後から来る方は、わたしよりも優れておられる。わたしは、その履物をお脱がせする値打ちもない。その方は、聖霊と火であなたたちに洗礼をお授けになる。そして、</w:t>
      </w:r>
      <w:r w:rsidRPr="00A17B79">
        <w:rPr>
          <w:rFonts w:asciiTheme="minorEastAsia" w:hAnsiTheme="minorEastAsia"/>
          <w:sz w:val="32"/>
          <w:szCs w:val="32"/>
        </w:rPr>
        <w:lastRenderedPageBreak/>
        <w:t>手に箕を持って、脱穀場を隅々まできれいにし、麦を集めて倉に入れ、殻を消えることのない火で焼き払われる。」</w:t>
      </w:r>
    </w:p>
    <w:p w14:paraId="0587A57C" w14:textId="77777777" w:rsidR="00BC466E" w:rsidRPr="002B41EF" w:rsidRDefault="00BC466E" w:rsidP="00B378D9">
      <w:pPr>
        <w:spacing w:line="240" w:lineRule="auto"/>
        <w:rPr>
          <w:b/>
          <w:bCs/>
          <w:szCs w:val="28"/>
        </w:rPr>
      </w:pPr>
      <w:r w:rsidRPr="002B41EF">
        <w:rPr>
          <w:rFonts w:hint="eastAsia"/>
          <w:b/>
          <w:bCs/>
          <w:szCs w:val="28"/>
        </w:rPr>
        <w:t>（</w:t>
      </w:r>
      <w:r w:rsidR="004B59D5" w:rsidRPr="002B41EF">
        <w:rPr>
          <w:rFonts w:hint="eastAsia"/>
          <w:b/>
          <w:bCs/>
          <w:szCs w:val="28"/>
        </w:rPr>
        <w:t>「</w:t>
      </w:r>
      <w:r w:rsidR="0091101F">
        <w:rPr>
          <w:rFonts w:hint="eastAsia"/>
          <w:b/>
          <w:bCs/>
          <w:szCs w:val="28"/>
        </w:rPr>
        <w:t>神のみことば</w:t>
      </w:r>
      <w:r w:rsidR="004B59D5" w:rsidRPr="002B41EF">
        <w:rPr>
          <w:rFonts w:hint="eastAsia"/>
          <w:b/>
          <w:bCs/>
          <w:szCs w:val="28"/>
        </w:rPr>
        <w:t>」</w:t>
      </w:r>
      <w:r w:rsidRPr="002B41EF">
        <w:rPr>
          <w:rFonts w:hint="eastAsia"/>
          <w:b/>
          <w:bCs/>
          <w:szCs w:val="28"/>
        </w:rPr>
        <w:t>と言わないでください）</w:t>
      </w:r>
    </w:p>
    <w:p w14:paraId="3FE442D0" w14:textId="77777777" w:rsidR="008E0CCB" w:rsidRPr="000339B4" w:rsidRDefault="008E0CCB" w:rsidP="009B3891">
      <w:pPr>
        <w:rPr>
          <w:sz w:val="14"/>
          <w:szCs w:val="12"/>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6F3B5B" w14:paraId="567480DA" w14:textId="77777777" w:rsidTr="005E3195">
        <w:trPr>
          <w:trHeight w:val="564"/>
        </w:trPr>
        <w:tc>
          <w:tcPr>
            <w:tcW w:w="10949" w:type="dxa"/>
            <w:vAlign w:val="center"/>
          </w:tcPr>
          <w:p w14:paraId="32E40B51" w14:textId="77777777" w:rsidR="006F3B5B" w:rsidRDefault="006F3B5B" w:rsidP="00BD0F1C">
            <w:pPr>
              <w:pStyle w:val="Heading1"/>
              <w:spacing w:before="0" w:after="0"/>
              <w:jc w:val="center"/>
              <w:rPr>
                <w:rFonts w:asciiTheme="minorEastAsia" w:eastAsiaTheme="minorEastAsia" w:hAnsiTheme="minorEastAsia"/>
                <w:b/>
                <w:bCs/>
              </w:rPr>
            </w:pPr>
            <w:r>
              <w:rPr>
                <w:rFonts w:asciiTheme="minorEastAsia" w:eastAsiaTheme="minorEastAsia" w:hAnsiTheme="minorEastAsia"/>
                <w:b/>
                <w:bCs/>
              </w:rPr>
              <w:t>ENGLISH</w:t>
            </w:r>
          </w:p>
          <w:p w14:paraId="7192EF86" w14:textId="77777777" w:rsidR="006F3B5B"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2CFBE45D" w14:textId="77777777" w:rsidR="006F3B5B" w:rsidRDefault="006F3B5B" w:rsidP="00BD0F1C">
            <w:pPr>
              <w:jc w:val="center"/>
            </w:pPr>
            <w:r w:rsidRPr="00902FBE">
              <w:rPr>
                <w:noProof/>
                <w:sz w:val="48"/>
                <w:szCs w:val="44"/>
              </w:rPr>
              <w:drawing>
                <wp:anchor distT="0" distB="0" distL="114300" distR="114300" simplePos="0" relativeHeight="251658242" behindDoc="0" locked="0" layoutInCell="1" allowOverlap="1" wp14:anchorId="5614BD3A" wp14:editId="74AC4B49">
                  <wp:simplePos x="0" y="0"/>
                  <wp:positionH relativeFrom="column">
                    <wp:posOffset>-440690</wp:posOffset>
                  </wp:positionH>
                  <wp:positionV relativeFrom="paragraph">
                    <wp:posOffset>-8890</wp:posOffset>
                  </wp:positionV>
                  <wp:extent cx="365760" cy="365760"/>
                  <wp:effectExtent l="0" t="0" r="0" b="0"/>
                  <wp:wrapSquare wrapText="bothSides"/>
                  <wp:docPr id="209375898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75352E">
              <w:rPr>
                <w:sz w:val="48"/>
                <w:szCs w:val="44"/>
              </w:rPr>
              <w:t>25</w:t>
            </w:r>
          </w:p>
        </w:tc>
      </w:tr>
    </w:tbl>
    <w:p w14:paraId="4E800675" w14:textId="5D5E1DB3" w:rsidR="00D7142D" w:rsidRPr="00060077" w:rsidRDefault="005E3195" w:rsidP="00B152E1">
      <w:pPr>
        <w:pStyle w:val="Subtitle"/>
        <w:spacing w:line="240" w:lineRule="auto"/>
        <w:jc w:val="left"/>
        <w:rPr>
          <w:b/>
          <w:bCs/>
          <w:color w:val="auto"/>
          <w:sz w:val="34"/>
          <w:szCs w:val="34"/>
          <w:lang w:val="en-GB"/>
        </w:rPr>
      </w:pPr>
      <w:r w:rsidRPr="00060077">
        <w:rPr>
          <w:b/>
          <w:bCs/>
          <w:color w:val="auto"/>
          <w:sz w:val="34"/>
          <w:szCs w:val="34"/>
          <w:shd w:val="clear" w:color="auto" w:fill="FFFFFF"/>
          <w:lang w:val="en-GB"/>
        </w:rPr>
        <w:t xml:space="preserve">From the Gospel according to </w:t>
      </w:r>
      <w:r w:rsidR="000D054D" w:rsidRPr="000D054D">
        <w:rPr>
          <w:b/>
          <w:bCs/>
          <w:color w:val="auto"/>
          <w:sz w:val="34"/>
          <w:szCs w:val="34"/>
          <w:shd w:val="clear" w:color="auto" w:fill="FFFFFF"/>
          <w:lang w:val="en-GB"/>
        </w:rPr>
        <w:t>Matthew</w:t>
      </w:r>
      <w:r w:rsidRPr="00060077">
        <w:rPr>
          <w:b/>
          <w:bCs/>
          <w:color w:val="auto"/>
          <w:sz w:val="34"/>
          <w:szCs w:val="34"/>
          <w:shd w:val="clear" w:color="auto" w:fill="FFFFFF"/>
          <w:lang w:val="en-GB"/>
        </w:rPr>
        <w:t>.</w:t>
      </w:r>
    </w:p>
    <w:p w14:paraId="2084997D" w14:textId="77777777" w:rsidR="00D27839" w:rsidRPr="007773BD" w:rsidRDefault="00A17B79" w:rsidP="004F1443">
      <w:pPr>
        <w:spacing w:line="240" w:lineRule="auto"/>
        <w:rPr>
          <w:sz w:val="32"/>
          <w:szCs w:val="32"/>
          <w:lang w:val="en-GB"/>
        </w:rPr>
      </w:pPr>
      <w:r w:rsidRPr="00A17B79">
        <w:rPr>
          <w:sz w:val="32"/>
          <w:szCs w:val="32"/>
          <w:lang w:val="en-GB"/>
        </w:rPr>
        <w:t>Now in those days, John the Baptist arrived, preaching in the desert of Judea and saying: “Repent. For the kingdom of heaven has drawn near. For this is the one who was spoken of through the prophet Isaiah, saying: “A voice crying out in the desert: Prepare the way of the Lord. Make straight his paths. Now the same John had a garment made from the hair of camels, and a leather belt around his waist. And his food was locusts and wild honey Then Jerusalem, and all Judea, and the entire region around the Jordan went out to him And they were baptized by him in the Jordan, acknowledging their sins Then, seeing many of the Pharisees and Sadducees arriving for his baptism, he said to them: “Progeny of vipers, who warned to you to flee from the approaching wrath Therefore, produce fruit worthy of repentance And do not choose to say within yourselves, ‘We have Abraham as our father.’ For I tell you that God has the power to raise up sons to Abraham from these stones For even now the axe has been placed at the root of the trees. Therefore, every tree that does not produce good fruit shall be cut down and cast into the fire Indeed, I baptize you with water for repentance, but he who will come after me is more powerful than me. I am not worthy to carry his shoes. He will baptize you with the fire of the Holy Spirit His winnowing fan is in his hand. And he will thoroughly cleanse his threshing floor. And he will gather his wheat into the barn. But the chaff he will burn with unquenchable fire.</w:t>
      </w:r>
    </w:p>
    <w:p w14:paraId="1A0101DE" w14:textId="77777777" w:rsidR="002B41EF" w:rsidRPr="00C67130" w:rsidRDefault="002B41EF" w:rsidP="003203E8">
      <w:pPr>
        <w:spacing w:line="240" w:lineRule="auto"/>
        <w:rPr>
          <w:b/>
          <w:bCs/>
          <w:sz w:val="32"/>
          <w:szCs w:val="32"/>
          <w:lang w:val="en-GB"/>
        </w:rPr>
      </w:pPr>
      <w:r w:rsidRPr="00C67130">
        <w:rPr>
          <w:b/>
          <w:bCs/>
          <w:sz w:val="32"/>
          <w:szCs w:val="32"/>
          <w:lang w:val="en-GB"/>
        </w:rPr>
        <w:t>(</w:t>
      </w:r>
      <w:r w:rsidR="00C67130" w:rsidRPr="00C67130">
        <w:rPr>
          <w:rFonts w:hint="eastAsia"/>
          <w:b/>
          <w:bCs/>
          <w:sz w:val="32"/>
          <w:szCs w:val="32"/>
          <w:lang w:val="en-GB"/>
        </w:rPr>
        <w:t>Please d</w:t>
      </w:r>
      <w:r w:rsidRPr="00C67130">
        <w:rPr>
          <w:b/>
          <w:bCs/>
          <w:sz w:val="32"/>
          <w:szCs w:val="32"/>
          <w:lang w:val="en-GB"/>
        </w:rPr>
        <w:t>on’t say “This is the Word of the Lord</w:t>
      </w:r>
      <w:r w:rsidR="00260DCA" w:rsidRPr="00260DCA">
        <w:rPr>
          <w:b/>
          <w:bCs/>
          <w:sz w:val="32"/>
          <w:szCs w:val="32"/>
          <w:lang w:val="en-GB"/>
        </w:rPr>
        <w:t>”</w:t>
      </w:r>
      <w:r w:rsidRPr="00C67130">
        <w:rPr>
          <w:b/>
          <w:bCs/>
          <w:sz w:val="32"/>
          <w:szCs w:val="32"/>
          <w:lang w:val="en-GB"/>
        </w:rPr>
        <w:t>)</w:t>
      </w:r>
    </w:p>
    <w:p w14:paraId="33B150A1" w14:textId="77777777" w:rsidR="001A3E76" w:rsidRPr="009C0C29" w:rsidRDefault="001A3E76" w:rsidP="007E1685">
      <w:pPr>
        <w:rPr>
          <w:sz w:val="16"/>
          <w:szCs w:val="14"/>
          <w:lang w:val="en-GB"/>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75352E" w14:paraId="53A833AF" w14:textId="77777777" w:rsidTr="000D6FCC">
        <w:trPr>
          <w:trHeight w:val="564"/>
        </w:trPr>
        <w:tc>
          <w:tcPr>
            <w:tcW w:w="10949" w:type="dxa"/>
            <w:vAlign w:val="center"/>
          </w:tcPr>
          <w:p w14:paraId="346F060F" w14:textId="77777777" w:rsidR="0075352E" w:rsidRPr="000E3442" w:rsidRDefault="000E3442" w:rsidP="00BD0F1C">
            <w:pPr>
              <w:pStyle w:val="Heading1"/>
              <w:spacing w:before="0" w:after="0"/>
              <w:jc w:val="center"/>
              <w:rPr>
                <w:rFonts w:ascii="Times New Roman" w:eastAsiaTheme="minorEastAsia" w:hAnsi="Times New Roman" w:cs="Times New Roman"/>
                <w:b/>
                <w:bCs/>
              </w:rPr>
            </w:pPr>
            <w:r w:rsidRPr="000E3442">
              <w:rPr>
                <w:rFonts w:ascii="Times New Roman" w:eastAsiaTheme="minorEastAsia" w:hAnsi="Times New Roman" w:cs="Times New Roman"/>
                <w:b/>
                <w:bCs/>
              </w:rPr>
              <w:t>TIẾNG VIỆT</w:t>
            </w:r>
          </w:p>
          <w:p w14:paraId="22483190" w14:textId="77777777" w:rsidR="0075352E"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46A2190F" w14:textId="77777777" w:rsidR="0075352E" w:rsidRDefault="0075352E" w:rsidP="00BD0F1C">
            <w:pPr>
              <w:jc w:val="center"/>
            </w:pPr>
            <w:r w:rsidRPr="00902FBE">
              <w:rPr>
                <w:noProof/>
                <w:sz w:val="48"/>
                <w:szCs w:val="44"/>
              </w:rPr>
              <w:drawing>
                <wp:anchor distT="0" distB="0" distL="114300" distR="114300" simplePos="0" relativeHeight="251658243" behindDoc="0" locked="0" layoutInCell="1" allowOverlap="1" wp14:anchorId="10D11AF8" wp14:editId="410461B4">
                  <wp:simplePos x="0" y="0"/>
                  <wp:positionH relativeFrom="column">
                    <wp:posOffset>-440690</wp:posOffset>
                  </wp:positionH>
                  <wp:positionV relativeFrom="paragraph">
                    <wp:posOffset>-8890</wp:posOffset>
                  </wp:positionV>
                  <wp:extent cx="365760" cy="365760"/>
                  <wp:effectExtent l="0" t="0" r="0" b="0"/>
                  <wp:wrapSquare wrapText="bothSides"/>
                  <wp:docPr id="912138102"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505B0C">
              <w:rPr>
                <w:sz w:val="48"/>
                <w:szCs w:val="44"/>
              </w:rPr>
              <w:t>35</w:t>
            </w:r>
          </w:p>
        </w:tc>
      </w:tr>
    </w:tbl>
    <w:p w14:paraId="76D3953D" w14:textId="3FA19091" w:rsidR="0069637B" w:rsidRPr="00060077" w:rsidRDefault="0069637B" w:rsidP="0069637B">
      <w:pPr>
        <w:rPr>
          <w:b/>
          <w:bCs/>
          <w:sz w:val="34"/>
          <w:szCs w:val="34"/>
        </w:rPr>
      </w:pPr>
      <w:r w:rsidRPr="00060077">
        <w:rPr>
          <w:b/>
          <w:bCs/>
          <w:sz w:val="34"/>
          <w:szCs w:val="34"/>
        </w:rPr>
        <w:t xml:space="preserve">Tin Mừng Chúa Giêsu Kitô theo Thánh </w:t>
      </w:r>
      <w:r w:rsidR="000D054D" w:rsidRPr="000D054D">
        <w:rPr>
          <w:b/>
          <w:bCs/>
          <w:sz w:val="34"/>
          <w:szCs w:val="34"/>
        </w:rPr>
        <w:t>Matthêu</w:t>
      </w:r>
      <w:r w:rsidRPr="00060077">
        <w:rPr>
          <w:b/>
          <w:bCs/>
          <w:sz w:val="34"/>
          <w:szCs w:val="34"/>
        </w:rPr>
        <w:t>.</w:t>
      </w:r>
    </w:p>
    <w:p w14:paraId="2E114F1B" w14:textId="77777777" w:rsidR="005A712C" w:rsidRDefault="009B7F7E" w:rsidP="00393227">
      <w:pPr>
        <w:rPr>
          <w:sz w:val="32"/>
          <w:szCs w:val="32"/>
        </w:rPr>
      </w:pPr>
      <w:r w:rsidRPr="009B7F7E">
        <w:rPr>
          <w:sz w:val="32"/>
          <w:szCs w:val="32"/>
        </w:rPr>
        <w:t>Hồi ấy, ông Gio-an Tẩy Giả đến rao giảng trong hoang địa miền Giu-đê rằng: “Anh em hãy sám hối, vì Nước Trời đã đến gần.” Ông chính là người đã được ngôn sứ I-sai-a nói tới: Có tiếng người hô trong hoang địa: Hãy dọn sẵn con đường cho Đức Chúa, sửa lối cho thẳng để Người đi. Ông Gio-an mặc áo lông lạc đà, thắt lưng bằng dây da, lấy châu chấu và mật ong rừng làm thức ăn. Bấy giờ, người ta từ Giê-ru-sa-lem và khắp miền Giu-đê, cùng khắp vùng ven sông Gio-đan, kéo đến với ông. Họ thú tội, và ông làm phép rửa cho họ trong sông Gio-đan. Thấy nhiều người thuộc phái Pha-ri-sêu và phái Xa-đốc đến chịu phép rửa, ông nói với họ rằng: “Nòi rắn độc kia, ai đã chỉ cho các anh cách trốn cơn thịnh nộ của Thiên Chúa sắp giáng xuống vậy? Các anh hãy sinh hoa quả để chứng tỏ lòng sám hối. Đừng tưởng có thể bảo mình rằng: ‘Chúng ta đã có tổ phụ Áp-ra-ham.’ Vì, tôi nói cho các anh hay, Thiên Chúa có thể làm cho những hòn đá này trở nên con cháu ông Áp-ra-ham. Cái rìu đã đặt sát gốc cây: bất cứ cây nào không sinh quả tốt đều bị chặt đi và quăng vào lửa. Tôi, tôi làm phép rửa cho các anh trong nước để giục lòng các anh sám hối. Còn Đấng đến sau tôi thì quyền thế hơn tôi, tôi không đáng xách dép cho Người. Người sẽ làm phép rửa cho các anh trong Thánh Thần và lửa. Tay Người cầm nia, Người sẽ rê sạch lúa trong sân: thóc mẩy thì thu vào kho lẫm, còn thóc lép thì bỏ vào lửa không hề tắt mà đốt đi.</w:t>
      </w:r>
    </w:p>
    <w:p w14:paraId="691481B8" w14:textId="77777777" w:rsidR="009D0A24" w:rsidRPr="00C67130" w:rsidRDefault="009D0A24" w:rsidP="009D0A24">
      <w:pPr>
        <w:rPr>
          <w:b/>
          <w:bCs/>
          <w:szCs w:val="28"/>
        </w:rPr>
      </w:pPr>
      <w:r w:rsidRPr="00C67130">
        <w:rPr>
          <w:b/>
          <w:bCs/>
          <w:szCs w:val="28"/>
        </w:rPr>
        <w:t>(</w:t>
      </w:r>
      <w:r>
        <w:rPr>
          <w:rFonts w:hint="eastAsia"/>
          <w:b/>
          <w:bCs/>
          <w:szCs w:val="28"/>
        </w:rPr>
        <w:t>Xin không x</w:t>
      </w:r>
      <w:r>
        <w:rPr>
          <w:rFonts w:ascii="Calibri" w:hAnsi="Calibri" w:cs="Calibri"/>
          <w:b/>
          <w:bCs/>
          <w:szCs w:val="28"/>
          <w:lang w:val="vi-VN"/>
        </w:rPr>
        <w:t>ướ</w:t>
      </w:r>
      <w:r>
        <w:rPr>
          <w:rFonts w:ascii="Calibri" w:hAnsi="Calibri" w:cs="Calibri" w:hint="eastAsia"/>
          <w:b/>
          <w:bCs/>
          <w:szCs w:val="28"/>
          <w:lang w:val="vi-VN"/>
        </w:rPr>
        <w:t>ng</w:t>
      </w:r>
      <w:r w:rsidRPr="00C67130">
        <w:rPr>
          <w:b/>
          <w:bCs/>
          <w:szCs w:val="28"/>
        </w:rPr>
        <w:t xml:space="preserve"> "</w:t>
      </w:r>
      <w:r>
        <w:rPr>
          <w:rFonts w:hint="eastAsia"/>
          <w:b/>
          <w:bCs/>
          <w:szCs w:val="28"/>
        </w:rPr>
        <w:t xml:space="preserve">Đó là </w:t>
      </w:r>
      <w:r w:rsidRPr="00C67130">
        <w:rPr>
          <w:b/>
          <w:bCs/>
          <w:szCs w:val="28"/>
        </w:rPr>
        <w:t>Lời Chúa")</w:t>
      </w:r>
    </w:p>
    <w:p w14:paraId="52C1518D" w14:textId="77777777" w:rsidR="00E5017F" w:rsidRPr="00E2142B" w:rsidRDefault="00E5017F" w:rsidP="00D8564F">
      <w:pPr>
        <w:rPr>
          <w:sz w:val="22"/>
          <w:szCs w:val="21"/>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B7577D" w14:paraId="221F3551" w14:textId="77777777" w:rsidTr="00EA1086">
        <w:trPr>
          <w:trHeight w:val="564"/>
        </w:trPr>
        <w:tc>
          <w:tcPr>
            <w:tcW w:w="10949" w:type="dxa"/>
            <w:vAlign w:val="center"/>
          </w:tcPr>
          <w:p w14:paraId="5D6262AA" w14:textId="77777777" w:rsidR="00B7577D" w:rsidRPr="000E3442" w:rsidRDefault="00476295" w:rsidP="00BD0F1C">
            <w:pPr>
              <w:pStyle w:val="Heading1"/>
              <w:spacing w:before="0" w:after="0"/>
              <w:jc w:val="center"/>
              <w:rPr>
                <w:rFonts w:ascii="Times New Roman" w:eastAsiaTheme="minorEastAsia" w:hAnsi="Times New Roman" w:cs="Times New Roman"/>
                <w:b/>
                <w:bCs/>
              </w:rPr>
            </w:pPr>
            <w:r w:rsidRPr="00476295">
              <w:rPr>
                <w:rFonts w:ascii="Malgun Gothic" w:eastAsia="Malgun Gothic" w:hAnsi="Malgun Gothic" w:cs="Malgun Gothic" w:hint="eastAsia"/>
                <w:b/>
                <w:bCs/>
              </w:rPr>
              <w:t>한국어</w:t>
            </w:r>
          </w:p>
          <w:p w14:paraId="227008CC" w14:textId="77777777" w:rsidR="00B7577D"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3F0E494F" w14:textId="77777777" w:rsidR="00B7577D" w:rsidRDefault="00B7577D" w:rsidP="00BD0F1C">
            <w:pPr>
              <w:jc w:val="center"/>
            </w:pPr>
            <w:r w:rsidRPr="00902FBE">
              <w:rPr>
                <w:noProof/>
                <w:sz w:val="48"/>
                <w:szCs w:val="44"/>
              </w:rPr>
              <w:drawing>
                <wp:anchor distT="0" distB="0" distL="114300" distR="114300" simplePos="0" relativeHeight="251658244" behindDoc="0" locked="0" layoutInCell="1" allowOverlap="1" wp14:anchorId="6025066A" wp14:editId="0773EA0D">
                  <wp:simplePos x="0" y="0"/>
                  <wp:positionH relativeFrom="column">
                    <wp:posOffset>-440690</wp:posOffset>
                  </wp:positionH>
                  <wp:positionV relativeFrom="paragraph">
                    <wp:posOffset>-8890</wp:posOffset>
                  </wp:positionV>
                  <wp:extent cx="365760" cy="365760"/>
                  <wp:effectExtent l="0" t="0" r="0" b="0"/>
                  <wp:wrapSquare wrapText="bothSides"/>
                  <wp:docPr id="1337667119"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F57F3D">
              <w:rPr>
                <w:sz w:val="48"/>
                <w:szCs w:val="44"/>
              </w:rPr>
              <w:t>45</w:t>
            </w:r>
          </w:p>
        </w:tc>
      </w:tr>
    </w:tbl>
    <w:p w14:paraId="224D2132" w14:textId="41D8E984" w:rsidR="008E3511" w:rsidRPr="009B3891" w:rsidRDefault="000D054D" w:rsidP="008E3511">
      <w:pPr>
        <w:spacing w:line="240" w:lineRule="auto"/>
        <w:rPr>
          <w:b/>
          <w:bCs/>
          <w:sz w:val="32"/>
          <w:szCs w:val="32"/>
        </w:rPr>
      </w:pPr>
      <w:r w:rsidRPr="000D054D">
        <w:rPr>
          <w:rFonts w:ascii="Malgun Gothic" w:eastAsia="Malgun Gothic" w:hAnsi="Malgun Gothic" w:cs="Malgun Gothic"/>
          <w:b/>
          <w:bCs/>
          <w:sz w:val="32"/>
          <w:szCs w:val="32"/>
        </w:rPr>
        <w:t>마태오가</w:t>
      </w:r>
      <w:r w:rsidR="000B1E79" w:rsidRPr="000B1E79">
        <w:rPr>
          <w:rFonts w:ascii="Malgun Gothic" w:eastAsia="Malgun Gothic" w:hAnsi="Malgun Gothic" w:cs="Malgun Gothic"/>
          <w:b/>
          <w:bCs/>
          <w:sz w:val="32"/>
          <w:szCs w:val="32"/>
        </w:rPr>
        <w:t xml:space="preserve"> 전한 거룩한 복음입니다.</w:t>
      </w:r>
    </w:p>
    <w:p w14:paraId="03FF3A8F" w14:textId="77777777" w:rsidR="008E3511" w:rsidRPr="0062273B" w:rsidRDefault="009B7F7E" w:rsidP="006D1BDA">
      <w:pPr>
        <w:spacing w:line="240" w:lineRule="auto"/>
        <w:rPr>
          <w:rFonts w:ascii="Malgun Gothic" w:eastAsia="Malgun Gothic" w:hAnsi="Malgun Gothic" w:cs="Malgun Gothic"/>
          <w:szCs w:val="28"/>
        </w:rPr>
      </w:pPr>
      <w:r w:rsidRPr="009B7F7E">
        <w:rPr>
          <w:rFonts w:ascii="Malgun Gothic" w:eastAsia="Malgun Gothic" w:hAnsi="Malgun Gothic" w:cs="Malgun Gothic"/>
          <w:szCs w:val="28"/>
        </w:rPr>
        <w:t>그 무렵, 세례자 요한이 유다 광야에 와서 이렇게 선포하였다. “회개하여라. 하늘 나라가 가까이 왔다.” 이는 이사야 예언자를 통하여 하신 말씀이 그에게서 이루어진 것이었다. “광야에서 외치는 이의 소리: ‘너희는 주님의 길을 마련하여라. 그분의 길을 고르게 내어라.’” 이 요한은 낙타 털옷을 입고 허리에 가죽 띠를 둘렀으며, 그의 음식은 메뚜기와 들꿀이었다. 그때에 예루살렘과 온 유다와 요르단 강 둘레 온 지방 사람들이 그에게 몰려왔고, 자기 죄를 고백하며 요르단 강에서 그에게 세례를 받았다. 그러나 많은 바리사이들과 사두가이들이 그의 세례를 받으러 오는 것을 보고, 요한은 그들에게 말하였다. “독사의 자식들아! 다가올 진노를 피하라고 누가 너희에게 일러 주었느냐? 그러므로 회개에 합당한 열매를 맺어라. 그리고 ‘아브라함이 우리 조상이다.’ 하고 너희 속으로 말하지 마라. 내가 너희에게 말한다. 하느님께서는 이 돌들로도 아브라함의 자녀들을 일으키실 수 있다. 도끼가 이미 나무뿌리에 놓여 있다. 그러므로 좋은 열매를 맺지 않는 나무는 모조리 찍혀 불에 던져질 것이다. 나는 너희에게 물로 세례를 주지만, 내 뒤에 오시는 분은 나보다 더 힘이 세신 분이시다. 나는 그분의 신발을 들고 다닐 자격도 없다. 그분께서는 성령과 불로 너희에게 세례를 주실 것이다. 그분의 손에는 키가 있어 타작마당을 철저히 깨끗이 하시고, 알곡은 곳간에 모아들이시며, 쭉정이는 꺼지지 않는 불로 태우실 것이다.”</w:t>
      </w:r>
    </w:p>
    <w:p w14:paraId="717626AF" w14:textId="77777777" w:rsidR="00804A3E" w:rsidRPr="00804A3E" w:rsidRDefault="00804A3E" w:rsidP="00F53826">
      <w:pPr>
        <w:spacing w:line="240" w:lineRule="auto"/>
        <w:rPr>
          <w:rFonts w:ascii="Malgun Gothic" w:eastAsia="Malgun Gothic" w:hAnsi="Malgun Gothic" w:cs="Malgun Gothic"/>
          <w:b/>
          <w:bCs/>
          <w:szCs w:val="28"/>
        </w:rPr>
      </w:pPr>
      <w:r w:rsidRPr="00804A3E">
        <w:rPr>
          <w:rFonts w:ascii="Malgun Gothic" w:eastAsia="Malgun Gothic" w:hAnsi="Malgun Gothic" w:cs="Malgun Gothic"/>
          <w:b/>
          <w:bCs/>
          <w:szCs w:val="28"/>
        </w:rPr>
        <w:t>(“</w:t>
      </w:r>
      <w:r w:rsidR="0040010B" w:rsidRPr="0040010B">
        <w:rPr>
          <w:rFonts w:ascii="Malgun Gothic" w:eastAsia="Malgun Gothic" w:hAnsi="Malgun Gothic" w:cs="Malgun Gothic" w:hint="eastAsia"/>
          <w:b/>
          <w:bCs/>
          <w:szCs w:val="28"/>
        </w:rPr>
        <w:t>하느님</w:t>
      </w:r>
      <w:r w:rsidRPr="00804A3E">
        <w:rPr>
          <w:rFonts w:ascii="Malgun Gothic" w:eastAsia="Malgun Gothic" w:hAnsi="Malgun Gothic" w:cs="Malgun Gothic" w:hint="eastAsia"/>
          <w:b/>
          <w:bCs/>
          <w:szCs w:val="28"/>
        </w:rPr>
        <w:t>의</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말씀”이라고</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말하지</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마십시오</w:t>
      </w:r>
      <w:r w:rsidRPr="00804A3E">
        <w:rPr>
          <w:rFonts w:ascii="Malgun Gothic" w:eastAsia="Malgun Gothic" w:hAnsi="Malgun Gothic" w:cs="Malgun Gothic"/>
          <w:b/>
          <w:bCs/>
          <w:szCs w:val="28"/>
        </w:rPr>
        <w:t>)</w:t>
      </w:r>
    </w:p>
    <w:p w14:paraId="5CB70441" w14:textId="77777777" w:rsidR="00A5193A" w:rsidRDefault="00A5193A" w:rsidP="00A5193A">
      <w:pPr>
        <w:spacing w:line="240" w:lineRule="auto"/>
        <w:rPr>
          <w:szCs w:val="28"/>
        </w:rPr>
      </w:pPr>
    </w:p>
    <w:tbl>
      <w:tblPr>
        <w:tblStyle w:val="TableGrid"/>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3040"/>
      </w:tblGrid>
      <w:tr w:rsidR="00A5193A" w:rsidRPr="007A7C0D" w14:paraId="33D32243" w14:textId="77777777" w:rsidTr="003D06C6">
        <w:trPr>
          <w:jc w:val="center"/>
        </w:trPr>
        <w:tc>
          <w:tcPr>
            <w:tcW w:w="13040" w:type="dxa"/>
          </w:tcPr>
          <w:p w14:paraId="742B150A" w14:textId="77777777" w:rsidR="00A5193A" w:rsidRPr="00A5193A" w:rsidRDefault="00323083" w:rsidP="00A5193A">
            <w:pPr>
              <w:pStyle w:val="Heading1"/>
              <w:spacing w:before="0" w:after="0"/>
              <w:jc w:val="center"/>
              <w:rPr>
                <w:rFonts w:ascii="Malgun Gothic" w:eastAsiaTheme="minorEastAsia" w:hAnsi="Malgun Gothic" w:cs="Malgun Gothic"/>
                <w:b/>
                <w:bCs/>
                <w:sz w:val="28"/>
                <w:szCs w:val="28"/>
              </w:rPr>
            </w:pPr>
            <w:r w:rsidRPr="00323083">
              <w:rPr>
                <w:rFonts w:asciiTheme="minorEastAsia" w:eastAsiaTheme="minorEastAsia" w:hAnsiTheme="minorEastAsia" w:hint="eastAsia"/>
                <w:b/>
                <w:bCs/>
                <w:sz w:val="28"/>
                <w:szCs w:val="28"/>
              </w:rPr>
              <w:t>祈りの質問</w:t>
            </w:r>
            <w:r w:rsidR="00A5193A" w:rsidRPr="007A7C0D">
              <w:rPr>
                <w:rFonts w:hint="eastAsia"/>
                <w:b/>
                <w:bCs/>
                <w:sz w:val="28"/>
                <w:szCs w:val="28"/>
              </w:rPr>
              <w:t>・</w:t>
            </w:r>
            <w:r w:rsidR="00672B92" w:rsidRPr="00672B92">
              <w:rPr>
                <w:b/>
                <w:bCs/>
                <w:sz w:val="28"/>
                <w:szCs w:val="28"/>
              </w:rPr>
              <w:t>GỢI Ý SUY NIỆM &amp; CẦU NGUYỆN.</w:t>
            </w:r>
            <w:r w:rsidR="00A5193A" w:rsidRPr="007A7C0D">
              <w:rPr>
                <w:rFonts w:hint="eastAsia"/>
                <w:b/>
                <w:bCs/>
                <w:sz w:val="28"/>
                <w:szCs w:val="28"/>
              </w:rPr>
              <w:t>・</w:t>
            </w:r>
            <w:r w:rsidR="007064CF">
              <w:rPr>
                <w:b/>
                <w:bCs/>
                <w:sz w:val="28"/>
                <w:szCs w:val="28"/>
              </w:rPr>
              <w:t>QUESTIONS FOR PRAYING</w:t>
            </w:r>
            <w:r w:rsidR="00A5193A" w:rsidRPr="007A7C0D">
              <w:rPr>
                <w:rFonts w:hint="eastAsia"/>
                <w:b/>
                <w:bCs/>
                <w:sz w:val="28"/>
                <w:szCs w:val="28"/>
              </w:rPr>
              <w:t>・</w:t>
            </w:r>
            <w:r w:rsidR="007064CF" w:rsidRPr="007064CF">
              <w:rPr>
                <w:rFonts w:ascii="Malgun Gothic" w:eastAsia="Malgun Gothic" w:hAnsi="Malgun Gothic" w:cs="Malgun Gothic" w:hint="eastAsia"/>
                <w:b/>
                <w:bCs/>
                <w:sz w:val="28"/>
                <w:szCs w:val="28"/>
              </w:rPr>
              <w:t>기도</w:t>
            </w:r>
            <w:r w:rsidR="007064CF" w:rsidRPr="007064CF">
              <w:rPr>
                <w:rFonts w:ascii="Malgun Gothic" w:eastAsia="Malgun Gothic" w:hAnsi="Malgun Gothic" w:cs="Malgun Gothic"/>
                <w:b/>
                <w:bCs/>
                <w:sz w:val="28"/>
                <w:szCs w:val="28"/>
              </w:rPr>
              <w:t xml:space="preserve"> </w:t>
            </w:r>
            <w:r w:rsidR="007064CF" w:rsidRPr="007064CF">
              <w:rPr>
                <w:rFonts w:ascii="Malgun Gothic" w:eastAsia="Malgun Gothic" w:hAnsi="Malgun Gothic" w:cs="Malgun Gothic" w:hint="eastAsia"/>
                <w:b/>
                <w:bCs/>
                <w:sz w:val="28"/>
                <w:szCs w:val="28"/>
              </w:rPr>
              <w:t>질문</w:t>
            </w:r>
          </w:p>
        </w:tc>
      </w:tr>
    </w:tbl>
    <w:p w14:paraId="45D620F5" w14:textId="77777777" w:rsidR="000A07EC" w:rsidRPr="009B7F7E" w:rsidRDefault="009B7F7E" w:rsidP="000A07EC">
      <w:pPr>
        <w:pStyle w:val="ListParagraph"/>
        <w:numPr>
          <w:ilvl w:val="0"/>
          <w:numId w:val="11"/>
        </w:numPr>
        <w:spacing w:line="192" w:lineRule="auto"/>
        <w:ind w:left="0"/>
        <w:rPr>
          <w:rFonts w:asciiTheme="minorEastAsia" w:hAnsiTheme="minorEastAsia" w:cs="Malgun Gothic"/>
          <w:sz w:val="32"/>
          <w:szCs w:val="32"/>
          <w:lang w:val="en-GB"/>
        </w:rPr>
      </w:pPr>
      <w:r w:rsidRPr="009B7F7E">
        <w:rPr>
          <w:rFonts w:asciiTheme="minorEastAsia" w:hAnsiTheme="minorEastAsia" w:cs="Malgun Gothic"/>
          <w:sz w:val="32"/>
          <w:szCs w:val="32"/>
          <w:lang w:val="en-GB"/>
        </w:rPr>
        <w:t>今日、主が通られるために、私はどの道を整えるべきでしょうか？ どんな雑音、慌ただしさ、罪が私の心を「ふさいでいる」のでしょうか？ 今週、どんな和解の言動や具体的な変化を始めることができるでしょうか？ その障害となるものを取り除く方法を示してくださるように、神様に祈りましょう。</w:t>
      </w:r>
    </w:p>
    <w:p w14:paraId="42BB2ED2" w14:textId="0A077385" w:rsidR="009B7F7E" w:rsidRPr="009B7F7E" w:rsidRDefault="009B7F7E" w:rsidP="009B7F7E">
      <w:pPr>
        <w:pStyle w:val="ListParagraph"/>
        <w:numPr>
          <w:ilvl w:val="0"/>
          <w:numId w:val="11"/>
        </w:numPr>
        <w:spacing w:line="192" w:lineRule="auto"/>
        <w:ind w:left="0"/>
        <w:rPr>
          <w:rFonts w:asciiTheme="minorEastAsia" w:hAnsiTheme="minorEastAsia" w:cs="Malgun Gothic"/>
          <w:sz w:val="32"/>
          <w:szCs w:val="32"/>
          <w:lang w:val="en-GB"/>
        </w:rPr>
      </w:pPr>
      <w:r w:rsidRPr="009B7F7E">
        <w:rPr>
          <w:rFonts w:asciiTheme="minorEastAsia" w:hAnsiTheme="minorEastAsia" w:cs="Malgun Gothic"/>
          <w:sz w:val="32"/>
          <w:szCs w:val="32"/>
          <w:lang w:val="en-GB"/>
        </w:rPr>
        <w:t>私の回心はどのような実を求め、誰のためにそれを求めるのでしょうか？ もし斧が「根元に」置かれているなら、私が切り落とすべき不毛な枝（習慣、言い訳、無関心）は何でしょうか？ 具体的に</w:t>
      </w:r>
      <w:r w:rsidR="000D626C" w:rsidRPr="009B7F7E">
        <w:rPr>
          <w:rFonts w:asciiTheme="minorEastAsia" w:hAnsiTheme="minorEastAsia" w:cs="Malgun Gothic" w:hint="eastAsia"/>
          <w:sz w:val="32"/>
          <w:szCs w:val="32"/>
          <w:lang w:val="en-GB"/>
        </w:rPr>
        <w:t>測ることが</w:t>
      </w:r>
      <w:r w:rsidRPr="009B7F7E">
        <w:rPr>
          <w:rFonts w:asciiTheme="minorEastAsia" w:hAnsiTheme="minorEastAsia" w:cs="Malgun Gothic"/>
          <w:sz w:val="32"/>
          <w:szCs w:val="32"/>
          <w:lang w:val="en-GB"/>
        </w:rPr>
        <w:t>できる実（例：貧しい人々と過ごす時間、与える赦し、祈りの習慣）を一つ挙げ、期日と相手を決めましょう。 その実を主にささげ、忍耐の恵みを祈り求めましょう。</w:t>
      </w:r>
    </w:p>
    <w:p w14:paraId="220003A2" w14:textId="77777777" w:rsidR="0064446A" w:rsidRPr="009B7F7E" w:rsidRDefault="009B7F7E" w:rsidP="00F272BA">
      <w:pPr>
        <w:pStyle w:val="ListParagraph"/>
        <w:numPr>
          <w:ilvl w:val="0"/>
          <w:numId w:val="11"/>
        </w:numPr>
        <w:spacing w:line="192" w:lineRule="auto"/>
        <w:ind w:left="0"/>
        <w:rPr>
          <w:rFonts w:asciiTheme="minorEastAsia" w:hAnsiTheme="minorEastAsia" w:cs="Malgun Gothic"/>
          <w:sz w:val="32"/>
          <w:szCs w:val="32"/>
          <w:lang w:val="en-GB"/>
        </w:rPr>
      </w:pPr>
      <w:r w:rsidRPr="009B7F7E">
        <w:rPr>
          <w:rFonts w:asciiTheme="minorEastAsia" w:hAnsiTheme="minorEastAsia" w:cs="Malgun Gothic"/>
          <w:sz w:val="32"/>
          <w:szCs w:val="32"/>
          <w:lang w:val="en-GB"/>
        </w:rPr>
        <w:t>私は宗教的な肩書によって生きているでしょうか、それともイエス様の霊と火によって生きているでしょうか？ 私はどの点でファリサイ派やサドカイ派（自己正当化、見せかけ、回心のない伝統）に似ているでしょうか？ 霊が私の「もみ殻」を焼き、私の動機を清めてくださることをどこで望んでいるでしょうか？ 最後に、謙遜に仕えるために、霊によって新たな洗礼（バプテスマ）を受ける恵みを祈り求めましょう。</w:t>
      </w:r>
    </w:p>
    <w:p w14:paraId="7598336B" w14:textId="77777777" w:rsidR="001B79CE" w:rsidRPr="009B7F7E" w:rsidRDefault="009B7F7E" w:rsidP="0054304B">
      <w:pPr>
        <w:pStyle w:val="ListParagraph"/>
        <w:numPr>
          <w:ilvl w:val="0"/>
          <w:numId w:val="17"/>
        </w:numPr>
        <w:spacing w:after="160" w:line="240" w:lineRule="auto"/>
        <w:ind w:left="0"/>
        <w:rPr>
          <w:rFonts w:ascii="Calibri" w:hAnsi="Calibri" w:cs="Calibri"/>
          <w:sz w:val="32"/>
          <w:szCs w:val="32"/>
          <w:lang w:val="en-GB"/>
        </w:rPr>
      </w:pPr>
      <w:r w:rsidRPr="009B7F7E">
        <w:rPr>
          <w:rFonts w:ascii="Calibri" w:hAnsi="Calibri" w:cs="Calibri"/>
          <w:sz w:val="32"/>
          <w:szCs w:val="32"/>
          <w:lang w:val="en-GB"/>
        </w:rPr>
        <w:t>What path must I make straight today for the Lord to pass? What noises, haste, or sins 'clog' my heart? What gesture of reconciliation or concrete change can I initiate this week? Ask God to show you a single obstacle and how to remove it.</w:t>
      </w:r>
    </w:p>
    <w:p w14:paraId="6AF97A58" w14:textId="77777777" w:rsidR="00473BCD" w:rsidRDefault="009B7F7E" w:rsidP="00C562B1">
      <w:pPr>
        <w:pStyle w:val="ListParagraph"/>
        <w:numPr>
          <w:ilvl w:val="0"/>
          <w:numId w:val="17"/>
        </w:numPr>
        <w:spacing w:after="160" w:line="240" w:lineRule="auto"/>
        <w:ind w:left="0"/>
        <w:rPr>
          <w:rFonts w:ascii="Calibri" w:hAnsi="Calibri" w:cs="Calibri"/>
          <w:sz w:val="32"/>
          <w:szCs w:val="32"/>
          <w:lang w:val="en-GB"/>
        </w:rPr>
      </w:pPr>
      <w:r w:rsidRPr="009B7F7E">
        <w:rPr>
          <w:rFonts w:ascii="Calibri" w:hAnsi="Calibri" w:cs="Calibri"/>
          <w:sz w:val="32"/>
          <w:szCs w:val="32"/>
          <w:lang w:val="en-GB"/>
        </w:rPr>
        <w:t>What fruit does my conversion ask for, and for whom? If the axe is 'at the root', what barren branch must I prune (a habit, excuse, apathy)? Name one measurable fruit (e.g., time with the poor, forgiveness offered, a discipline of prayer) and give it a date and a recipient. Present that fruit to the Lord and ask for perseverance.</w:t>
      </w:r>
    </w:p>
    <w:p w14:paraId="7FD76026" w14:textId="77777777" w:rsidR="009B7F7E" w:rsidRPr="00C562B1" w:rsidRDefault="009B7F7E" w:rsidP="00C562B1">
      <w:pPr>
        <w:pStyle w:val="ListParagraph"/>
        <w:numPr>
          <w:ilvl w:val="0"/>
          <w:numId w:val="17"/>
        </w:numPr>
        <w:spacing w:after="160" w:line="240" w:lineRule="auto"/>
        <w:ind w:left="0"/>
        <w:rPr>
          <w:rFonts w:ascii="Calibri" w:hAnsi="Calibri" w:cs="Calibri"/>
          <w:sz w:val="32"/>
          <w:szCs w:val="32"/>
          <w:lang w:val="en-GB"/>
        </w:rPr>
      </w:pPr>
      <w:r w:rsidRPr="009B7F7E">
        <w:rPr>
          <w:rFonts w:ascii="Calibri" w:hAnsi="Calibri" w:cs="Calibri"/>
          <w:sz w:val="32"/>
          <w:szCs w:val="32"/>
          <w:lang w:val="en-GB"/>
        </w:rPr>
        <w:lastRenderedPageBreak/>
        <w:t>Do I live by religious credentials or by the Spirit and fire of Jesus? In what way do I resemble the Pharisees/Sadducees (self-justification, appearance, tradition without conversion)? Where do I desire the Spirit to 'burn the chaff' and purify my motivations? Conclude by asking to be baptized anew in the Spirit to serve with humility.</w:t>
      </w:r>
    </w:p>
    <w:p w14:paraId="04909E73" w14:textId="77777777" w:rsidR="00D65D85" w:rsidRPr="00F95089" w:rsidRDefault="000A4B85" w:rsidP="00D65D85">
      <w:pPr>
        <w:pStyle w:val="ListParagraph"/>
        <w:numPr>
          <w:ilvl w:val="0"/>
          <w:numId w:val="16"/>
        </w:numPr>
        <w:spacing w:after="160" w:line="240" w:lineRule="auto"/>
        <w:ind w:left="0"/>
        <w:rPr>
          <w:sz w:val="32"/>
          <w:szCs w:val="32"/>
          <w:lang w:val="en-GB"/>
        </w:rPr>
      </w:pPr>
      <w:r w:rsidRPr="00F95089">
        <w:rPr>
          <w:rFonts w:cs="Calibri"/>
          <w:sz w:val="32"/>
          <w:szCs w:val="32"/>
          <w:lang w:val="en-GB"/>
        </w:rPr>
        <w:t>Hôm nay tôi phải dọn đường nào cho Chúa đi qua? Những tiếng ồn, sự vội vã hay tội lỗi nào đang 'làm tắc nghẽn' trái tim tôi? Trong tuần này, tôi có thể bắt đầu cử chỉ hòa giải hay một sự thay đổi cụ thể nào? Hãy cầu xin Chúa cho bạn thấy một trở ngại trong số đó và cách để loại bỏ nó.</w:t>
      </w:r>
    </w:p>
    <w:p w14:paraId="3B1B5302" w14:textId="77777777" w:rsidR="00D65D85" w:rsidRPr="00D65D85" w:rsidRDefault="00F95089" w:rsidP="00D65D85">
      <w:pPr>
        <w:pStyle w:val="ListParagraph"/>
        <w:numPr>
          <w:ilvl w:val="0"/>
          <w:numId w:val="16"/>
        </w:numPr>
        <w:spacing w:after="160" w:line="240" w:lineRule="auto"/>
        <w:ind w:left="0"/>
        <w:rPr>
          <w:sz w:val="32"/>
          <w:szCs w:val="32"/>
          <w:lang w:val="en-GB"/>
        </w:rPr>
      </w:pPr>
      <w:r w:rsidRPr="00F95089">
        <w:rPr>
          <w:rFonts w:cs="Calibri"/>
          <w:sz w:val="32"/>
          <w:szCs w:val="32"/>
          <w:lang w:val="en-GB"/>
        </w:rPr>
        <w:t>Sự hoán cải của tôi sẽ sinh những hoa trái gì và cho ai? Nếu lưỡi rìu đã 'đặt sát gốc rồi', thì cành cây cằn cỗi nào tôi cần phải cắt tỉa (một thói quen xấu, lời bào chữa, sự thờ ơ)? Hãy nêu tên một hoa trái là một việc cụ thể (ví dụ: thời gian với người nghèo, sự tha thứ được trao ban, thói quen cầu nguyện) và ấn định ngày tháng cùng người nhận. Hãy dâng hoa trái đó lên Chúa và xin ơn kiên trì đến cùng.</w:t>
      </w:r>
    </w:p>
    <w:p w14:paraId="224C342B" w14:textId="77777777" w:rsidR="00FA2099" w:rsidRPr="00D65D85" w:rsidRDefault="00F95089" w:rsidP="000F0349">
      <w:pPr>
        <w:pStyle w:val="ListParagraph"/>
        <w:numPr>
          <w:ilvl w:val="0"/>
          <w:numId w:val="16"/>
        </w:numPr>
        <w:spacing w:line="240" w:lineRule="auto"/>
        <w:ind w:left="0"/>
        <w:rPr>
          <w:sz w:val="32"/>
          <w:szCs w:val="32"/>
          <w:lang w:val="en-GB"/>
        </w:rPr>
      </w:pPr>
      <w:r w:rsidRPr="00F95089">
        <w:rPr>
          <w:rFonts w:cs="Calibri"/>
          <w:sz w:val="32"/>
          <w:szCs w:val="32"/>
          <w:lang w:val="en-GB"/>
        </w:rPr>
        <w:t>Tôi đang sống nhờ danh xưng tôn giáo, hay đang sống nhờ Thần Khí và Lửa của Đức Giêsu? Tôi giống với người Pharisêu hay Xađốc ở điểm nào (tự cho mình là công chính, hình thức bề ngoài, giữ truyền thống mà không hoán cải)? Tôi đang mong Thần Khí thiêu đốt ‘vỏ’ của tôi và thanh luyện những động cơ của tôi ở chỗ nào? Chúng ta hãy cầu xin một lần nữa được thanh tẩy trong Thánh Thần, để biết khiêm tốn mà phục vụ.”</w:t>
      </w:r>
    </w:p>
    <w:p w14:paraId="607A1130" w14:textId="77777777" w:rsidR="00F95089" w:rsidRPr="00FA5A50" w:rsidRDefault="00F95089" w:rsidP="000F0349">
      <w:pPr>
        <w:pStyle w:val="ListParagraph"/>
        <w:numPr>
          <w:ilvl w:val="0"/>
          <w:numId w:val="7"/>
        </w:numPr>
        <w:spacing w:line="240" w:lineRule="auto"/>
        <w:ind w:left="0"/>
        <w:rPr>
          <w:rFonts w:ascii="Malgun Gothic" w:eastAsia="Malgun Gothic" w:hAnsi="Malgun Gothic" w:cs="Malgun Gothic"/>
          <w:sz w:val="32"/>
          <w:szCs w:val="32"/>
          <w:lang w:val="en-GB"/>
        </w:rPr>
      </w:pPr>
      <w:r w:rsidRPr="009B7F7E">
        <w:rPr>
          <w:rFonts w:ascii="Malgun Gothic" w:eastAsia="Malgun Gothic" w:hAnsi="Malgun Gothic" w:cs="Malgun Gothic"/>
          <w:szCs w:val="28"/>
        </w:rPr>
        <w:t>오늘</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주님께서</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지나가시도록</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내가</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어떤</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길을</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닦아야</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할까</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어떤</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소음</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서두름</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혹은</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죄악이</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내</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마음을</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막고</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있는가</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이번</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주에</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내가</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시작할</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수</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있는</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화해의</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손짓이나</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구체적인</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변화는</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무엇인가</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하느님께</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한</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가지</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장애물과</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그것을</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제거하는</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방법을</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보여</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달라고</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청하라</w:t>
      </w:r>
      <w:r w:rsidRPr="000D626C">
        <w:rPr>
          <w:rFonts w:ascii="Malgun Gothic" w:eastAsia="Malgun Gothic" w:hAnsi="Malgun Gothic" w:cs="Malgun Gothic"/>
          <w:szCs w:val="28"/>
          <w:lang w:val="en-GB"/>
        </w:rPr>
        <w:t>.</w:t>
      </w:r>
    </w:p>
    <w:p w14:paraId="45F247C9" w14:textId="4D63445D" w:rsidR="00F95089" w:rsidRPr="00FA5A50" w:rsidRDefault="00F95089" w:rsidP="000F0349">
      <w:pPr>
        <w:pStyle w:val="ListParagraph"/>
        <w:numPr>
          <w:ilvl w:val="0"/>
          <w:numId w:val="7"/>
        </w:numPr>
        <w:spacing w:line="240" w:lineRule="auto"/>
        <w:ind w:left="0"/>
        <w:rPr>
          <w:rFonts w:ascii="Malgun Gothic" w:eastAsia="Malgun Gothic" w:hAnsi="Malgun Gothic" w:cs="Malgun Gothic"/>
          <w:sz w:val="32"/>
          <w:szCs w:val="32"/>
          <w:lang w:val="en-GB"/>
        </w:rPr>
      </w:pPr>
      <w:r w:rsidRPr="009B7F7E">
        <w:rPr>
          <w:rFonts w:ascii="Malgun Gothic" w:eastAsia="Malgun Gothic" w:hAnsi="Malgun Gothic" w:cs="Malgun Gothic"/>
          <w:szCs w:val="28"/>
        </w:rPr>
        <w:t>나의</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회심이</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요구하는</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열매는</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무엇이며</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누구를</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위한</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것인가</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도끼가</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뿌리에</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놓여</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있다면</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내가</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잘라내야</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할</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불모의</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가지</w:t>
      </w:r>
      <w:r w:rsidRPr="000D626C">
        <w:rPr>
          <w:rFonts w:ascii="Malgun Gothic" w:eastAsia="Malgun Gothic" w:hAnsi="Malgun Gothic" w:cs="Malgun Gothic"/>
          <w:szCs w:val="28"/>
          <w:lang w:val="en-GB"/>
        </w:rPr>
        <w:t>(</w:t>
      </w:r>
      <w:r w:rsidRPr="009B7F7E">
        <w:rPr>
          <w:rFonts w:ascii="Malgun Gothic" w:eastAsia="Malgun Gothic" w:hAnsi="Malgun Gothic" w:cs="Malgun Gothic"/>
          <w:szCs w:val="28"/>
        </w:rPr>
        <w:t>습관</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변명</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무관심</w:t>
      </w:r>
      <w:r w:rsidRPr="000D626C">
        <w:rPr>
          <w:rFonts w:ascii="Malgun Gothic" w:eastAsia="Malgun Gothic" w:hAnsi="Malgun Gothic" w:cs="Malgun Gothic"/>
          <w:szCs w:val="28"/>
          <w:lang w:val="en-GB"/>
        </w:rPr>
        <w:t>)</w:t>
      </w:r>
      <w:r w:rsidRPr="009B7F7E">
        <w:rPr>
          <w:rFonts w:ascii="Malgun Gothic" w:eastAsia="Malgun Gothic" w:hAnsi="Malgun Gothic" w:cs="Malgun Gothic"/>
          <w:szCs w:val="28"/>
        </w:rPr>
        <w:t>는</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무엇인가</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측정</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가능한</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열매</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하나</w:t>
      </w:r>
      <w:r w:rsidRPr="000D626C">
        <w:rPr>
          <w:rFonts w:ascii="Malgun Gothic" w:eastAsia="Malgun Gothic" w:hAnsi="Malgun Gothic" w:cs="Malgun Gothic"/>
          <w:szCs w:val="28"/>
          <w:lang w:val="en-GB"/>
        </w:rPr>
        <w:t>(</w:t>
      </w:r>
      <w:r w:rsidRPr="009B7F7E">
        <w:rPr>
          <w:rFonts w:ascii="Malgun Gothic" w:eastAsia="Malgun Gothic" w:hAnsi="Malgun Gothic" w:cs="Malgun Gothic"/>
          <w:szCs w:val="28"/>
        </w:rPr>
        <w:t>예</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가난한</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이들과</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보내는</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시간</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용서를</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구함</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기도의</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규칙</w:t>
      </w:r>
      <w:r w:rsidRPr="000D626C">
        <w:rPr>
          <w:rFonts w:ascii="Malgun Gothic" w:eastAsia="Malgun Gothic" w:hAnsi="Malgun Gothic" w:cs="Malgun Gothic"/>
          <w:szCs w:val="28"/>
          <w:lang w:val="en-GB"/>
        </w:rPr>
        <w:t>)</w:t>
      </w:r>
      <w:r w:rsidRPr="009B7F7E">
        <w:rPr>
          <w:rFonts w:ascii="Malgun Gothic" w:eastAsia="Malgun Gothic" w:hAnsi="Malgun Gothic" w:cs="Malgun Gothic"/>
          <w:szCs w:val="28"/>
        </w:rPr>
        <w:t>를</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정하고</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날짜와</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대상을</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정하라</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그</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열매를</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주님께</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바치고</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인내를</w:t>
      </w:r>
      <w:r w:rsidRPr="000D626C">
        <w:rPr>
          <w:rFonts w:ascii="Malgun Gothic" w:eastAsia="Malgun Gothic" w:hAnsi="Malgun Gothic" w:cs="Malgun Gothic"/>
          <w:szCs w:val="28"/>
          <w:lang w:val="en-GB"/>
        </w:rPr>
        <w:t xml:space="preserve"> </w:t>
      </w:r>
      <w:r w:rsidRPr="009B7F7E">
        <w:rPr>
          <w:rFonts w:ascii="Malgun Gothic" w:eastAsia="Malgun Gothic" w:hAnsi="Malgun Gothic" w:cs="Malgun Gothic"/>
          <w:szCs w:val="28"/>
        </w:rPr>
        <w:t>청하라</w:t>
      </w:r>
      <w:r w:rsidRPr="000D626C">
        <w:rPr>
          <w:rFonts w:ascii="Malgun Gothic" w:eastAsia="Malgun Gothic" w:hAnsi="Malgun Gothic" w:cs="Malgun Gothic"/>
          <w:szCs w:val="28"/>
          <w:lang w:val="en-GB"/>
        </w:rPr>
        <w:t>.</w:t>
      </w:r>
    </w:p>
    <w:p w14:paraId="58588EA9" w14:textId="09FEA03D" w:rsidR="002D5D35" w:rsidRPr="000D626C" w:rsidRDefault="00F95089" w:rsidP="002D5D35">
      <w:pPr>
        <w:pStyle w:val="ListParagraph"/>
        <w:numPr>
          <w:ilvl w:val="0"/>
          <w:numId w:val="7"/>
        </w:numPr>
        <w:spacing w:line="240" w:lineRule="auto"/>
        <w:ind w:left="0"/>
        <w:rPr>
          <w:rFonts w:ascii="Malgun Gothic" w:eastAsia="Malgun Gothic" w:hAnsi="Malgun Gothic" w:cs="Malgun Gothic"/>
          <w:sz w:val="32"/>
          <w:szCs w:val="32"/>
          <w:lang w:val="en-GB"/>
        </w:rPr>
      </w:pPr>
      <w:r w:rsidRPr="00F95089">
        <w:rPr>
          <w:rFonts w:ascii="Malgun Gothic" w:eastAsia="Malgun Gothic" w:hAnsi="Malgun Gothic" w:cs="Malgun Gothic"/>
          <w:szCs w:val="28"/>
        </w:rPr>
        <w:t>나는</w:t>
      </w:r>
      <w:r w:rsidRPr="000D626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종교적</w:t>
      </w:r>
      <w:r w:rsidRPr="000D626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자격으로</w:t>
      </w:r>
      <w:r w:rsidRPr="000D626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사는가</w:t>
      </w:r>
      <w:r w:rsidRPr="000D626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아니면</w:t>
      </w:r>
      <w:r w:rsidRPr="000D626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예수님의</w:t>
      </w:r>
      <w:r w:rsidRPr="000D626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성령과</w:t>
      </w:r>
      <w:r w:rsidRPr="000D626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불로</w:t>
      </w:r>
      <w:r w:rsidRPr="000D626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사는가</w:t>
      </w:r>
      <w:r w:rsidRPr="000D626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나는</w:t>
      </w:r>
      <w:r w:rsidRPr="000D626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어떤</w:t>
      </w:r>
      <w:r w:rsidRPr="000D626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점에서</w:t>
      </w:r>
      <w:r w:rsidRPr="000D626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바리사이</w:t>
      </w:r>
      <w:r w:rsidRPr="000D626C">
        <w:rPr>
          <w:rFonts w:ascii="Malgun Gothic" w:eastAsia="Malgun Gothic" w:hAnsi="Malgun Gothic" w:cs="Malgun Gothic"/>
          <w:szCs w:val="28"/>
          <w:lang w:val="en-GB"/>
        </w:rPr>
        <w:t>/</w:t>
      </w:r>
      <w:r w:rsidRPr="00F95089">
        <w:rPr>
          <w:rFonts w:ascii="Malgun Gothic" w:eastAsia="Malgun Gothic" w:hAnsi="Malgun Gothic" w:cs="Malgun Gothic"/>
          <w:szCs w:val="28"/>
        </w:rPr>
        <w:t>사두카이</w:t>
      </w:r>
      <w:r w:rsidRPr="000D626C">
        <w:rPr>
          <w:rFonts w:ascii="Malgun Gothic" w:eastAsia="Malgun Gothic" w:hAnsi="Malgun Gothic" w:cs="Malgun Gothic"/>
          <w:szCs w:val="28"/>
          <w:lang w:val="en-GB"/>
        </w:rPr>
        <w:t>(</w:t>
      </w:r>
      <w:r w:rsidRPr="00F95089">
        <w:rPr>
          <w:rFonts w:ascii="Malgun Gothic" w:eastAsia="Malgun Gothic" w:hAnsi="Malgun Gothic" w:cs="Malgun Gothic"/>
          <w:szCs w:val="28"/>
        </w:rPr>
        <w:t>자기</w:t>
      </w:r>
      <w:r w:rsidRPr="000D626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합리화</w:t>
      </w:r>
      <w:r w:rsidRPr="000D626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외모</w:t>
      </w:r>
      <w:r w:rsidRPr="000D626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회심</w:t>
      </w:r>
      <w:r w:rsidRPr="000D626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없는</w:t>
      </w:r>
      <w:r w:rsidRPr="000D626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전통</w:t>
      </w:r>
      <w:r w:rsidRPr="000D626C">
        <w:rPr>
          <w:rFonts w:ascii="Malgun Gothic" w:eastAsia="Malgun Gothic" w:hAnsi="Malgun Gothic" w:cs="Malgun Gothic"/>
          <w:szCs w:val="28"/>
          <w:lang w:val="en-GB"/>
        </w:rPr>
        <w:t>)</w:t>
      </w:r>
      <w:r w:rsidRPr="00F95089">
        <w:rPr>
          <w:rFonts w:ascii="Malgun Gothic" w:eastAsia="Malgun Gothic" w:hAnsi="Malgun Gothic" w:cs="Malgun Gothic"/>
          <w:szCs w:val="28"/>
        </w:rPr>
        <w:t>와</w:t>
      </w:r>
      <w:r w:rsidRPr="000D626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비슷한가</w:t>
      </w:r>
      <w:r w:rsidRPr="000D626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성령께서</w:t>
      </w:r>
      <w:r w:rsidRPr="000D626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어디에서</w:t>
      </w:r>
      <w:r w:rsidRPr="000D626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내</w:t>
      </w:r>
      <w:r w:rsidRPr="000D626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쭉정이를</w:t>
      </w:r>
      <w:r w:rsidRPr="000D626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태우시고</w:t>
      </w:r>
      <w:r w:rsidRPr="000D626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내</w:t>
      </w:r>
      <w:r w:rsidRPr="000D626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동기를</w:t>
      </w:r>
      <w:r w:rsidRPr="000D626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정화하기를</w:t>
      </w:r>
      <w:r w:rsidRPr="000D626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바라는가</w:t>
      </w:r>
      <w:r w:rsidRPr="000D626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겸손하게</w:t>
      </w:r>
      <w:r w:rsidRPr="000D626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섬기기</w:t>
      </w:r>
      <w:r w:rsidRPr="000D626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위해</w:t>
      </w:r>
      <w:r w:rsidRPr="000D626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성령</w:t>
      </w:r>
      <w:r w:rsidRPr="000D626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안에서</w:t>
      </w:r>
      <w:r w:rsidRPr="000D626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다시</w:t>
      </w:r>
      <w:r w:rsidRPr="000D626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세례받기를</w:t>
      </w:r>
      <w:r w:rsidRPr="000D626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청하는</w:t>
      </w:r>
      <w:r w:rsidRPr="000D626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기도로</w:t>
      </w:r>
      <w:r w:rsidRPr="000D626C">
        <w:rPr>
          <w:rFonts w:ascii="Malgun Gothic" w:eastAsia="Malgun Gothic" w:hAnsi="Malgun Gothic" w:cs="Malgun Gothic"/>
          <w:szCs w:val="28"/>
          <w:lang w:val="en-GB"/>
        </w:rPr>
        <w:t xml:space="preserve"> </w:t>
      </w:r>
      <w:r w:rsidRPr="00F95089">
        <w:rPr>
          <w:rFonts w:ascii="Malgun Gothic" w:eastAsia="Malgun Gothic" w:hAnsi="Malgun Gothic" w:cs="Malgun Gothic"/>
          <w:szCs w:val="28"/>
        </w:rPr>
        <w:t>마무리하라</w:t>
      </w:r>
      <w:r w:rsidRPr="000D626C">
        <w:rPr>
          <w:rFonts w:ascii="Malgun Gothic" w:eastAsia="Malgun Gothic" w:hAnsi="Malgun Gothic" w:cs="Malgun Gothic"/>
          <w:szCs w:val="28"/>
          <w:lang w:val="en-GB"/>
        </w:rPr>
        <w:t>.</w:t>
      </w:r>
    </w:p>
    <w:p w14:paraId="1F77C6FD" w14:textId="0855EC40" w:rsidR="00F1710D" w:rsidRPr="00897E50" w:rsidRDefault="00DE1FD9" w:rsidP="000D626C">
      <w:pPr>
        <w:spacing w:after="160" w:line="240" w:lineRule="auto"/>
        <w:jc w:val="center"/>
        <w:rPr>
          <w:lang w:val="en-GB"/>
        </w:rPr>
      </w:pPr>
      <w:r w:rsidRPr="00BD6717">
        <w:rPr>
          <w:noProof/>
          <w:lang w:val="en-GB"/>
        </w:rPr>
        <w:drawing>
          <wp:inline distT="0" distB="0" distL="0" distR="0" wp14:anchorId="15867D48" wp14:editId="04D4E433">
            <wp:extent cx="7546599" cy="3829050"/>
            <wp:effectExtent l="0" t="0" r="0" b="0"/>
            <wp:docPr id="1678974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78610" cy="3845292"/>
                    </a:xfrm>
                    <a:prstGeom prst="rect">
                      <a:avLst/>
                    </a:prstGeom>
                    <a:noFill/>
                    <a:ln>
                      <a:noFill/>
                    </a:ln>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AE18A9" w14:paraId="6026F70B" w14:textId="77777777" w:rsidTr="0070746B">
        <w:tc>
          <w:tcPr>
            <w:tcW w:w="13080" w:type="dxa"/>
          </w:tcPr>
          <w:p w14:paraId="5119A6F5" w14:textId="77777777" w:rsidR="00AE18A9" w:rsidRPr="00BE0513" w:rsidRDefault="00AE18A9" w:rsidP="00BD0F1C">
            <w:pPr>
              <w:pStyle w:val="Heading1"/>
              <w:spacing w:before="0" w:after="0"/>
              <w:jc w:val="center"/>
              <w:rPr>
                <w:b/>
                <w:bCs/>
              </w:rPr>
            </w:pPr>
            <w:r w:rsidRPr="00AE18A9">
              <w:rPr>
                <w:rFonts w:asciiTheme="minorEastAsia" w:eastAsiaTheme="minorEastAsia" w:hAnsiTheme="minorEastAsia" w:hint="eastAsia"/>
                <w:b/>
                <w:bCs/>
                <w:sz w:val="32"/>
                <w:szCs w:val="32"/>
              </w:rPr>
              <w:t>御聖体の祝福</w:t>
            </w:r>
            <w:r w:rsidRPr="00BE0513">
              <w:rPr>
                <w:rFonts w:hint="eastAsia"/>
                <w:b/>
                <w:bCs/>
                <w:sz w:val="32"/>
                <w:szCs w:val="32"/>
              </w:rPr>
              <w:t>・</w:t>
            </w:r>
            <w:r w:rsidR="005F1D6F" w:rsidRPr="005F1D6F">
              <w:rPr>
                <w:rFonts w:hint="eastAsia"/>
                <w:b/>
                <w:bCs/>
                <w:sz w:val="28"/>
                <w:szCs w:val="28"/>
              </w:rPr>
              <w:t xml:space="preserve">BAN </w:t>
            </w:r>
            <w:r w:rsidR="005A3BB8" w:rsidRPr="005F1D6F">
              <w:rPr>
                <w:b/>
                <w:bCs/>
                <w:sz w:val="28"/>
                <w:szCs w:val="28"/>
              </w:rPr>
              <w:t>PHÉP LÀNH THÁNH THỂ</w:t>
            </w:r>
            <w:r w:rsidRPr="00BE0513">
              <w:rPr>
                <w:rFonts w:hint="eastAsia"/>
                <w:b/>
                <w:bCs/>
                <w:sz w:val="32"/>
                <w:szCs w:val="32"/>
              </w:rPr>
              <w:t>・</w:t>
            </w:r>
            <w:r w:rsidR="009A4A7F" w:rsidRPr="009A4A7F">
              <w:rPr>
                <w:b/>
                <w:bCs/>
                <w:sz w:val="32"/>
                <w:szCs w:val="32"/>
              </w:rPr>
              <w:t xml:space="preserve">BLESSING </w:t>
            </w:r>
            <w:r w:rsidR="009A4A7F">
              <w:rPr>
                <w:rFonts w:hint="eastAsia"/>
                <w:b/>
                <w:bCs/>
                <w:sz w:val="32"/>
                <w:szCs w:val="32"/>
              </w:rPr>
              <w:t>WITH</w:t>
            </w:r>
            <w:r w:rsidR="009A4A7F" w:rsidRPr="009A4A7F">
              <w:rPr>
                <w:b/>
                <w:bCs/>
                <w:sz w:val="32"/>
                <w:szCs w:val="32"/>
              </w:rPr>
              <w:t xml:space="preserve"> THE EUCHARIST</w:t>
            </w:r>
            <w:r w:rsidRPr="00BE0513">
              <w:rPr>
                <w:rFonts w:hint="eastAsia"/>
                <w:b/>
                <w:bCs/>
                <w:sz w:val="32"/>
                <w:szCs w:val="32"/>
              </w:rPr>
              <w:t>・</w:t>
            </w:r>
            <w:r w:rsidR="004B295B" w:rsidRPr="004B295B">
              <w:rPr>
                <w:rFonts w:ascii="Malgun Gothic" w:eastAsia="Malgun Gothic" w:hAnsi="Malgun Gothic" w:cs="Malgun Gothic" w:hint="eastAsia"/>
                <w:b/>
                <w:bCs/>
                <w:sz w:val="32"/>
                <w:szCs w:val="32"/>
              </w:rPr>
              <w:t>성찬의</w:t>
            </w:r>
            <w:r w:rsidR="004B295B" w:rsidRPr="004B295B">
              <w:rPr>
                <w:rFonts w:ascii="Malgun Gothic" w:eastAsia="Malgun Gothic" w:hAnsi="Malgun Gothic" w:cs="Malgun Gothic"/>
                <w:b/>
                <w:bCs/>
                <w:sz w:val="32"/>
                <w:szCs w:val="32"/>
              </w:rPr>
              <w:t xml:space="preserve"> </w:t>
            </w:r>
            <w:r w:rsidR="004B295B" w:rsidRPr="004B295B">
              <w:rPr>
                <w:rFonts w:ascii="Malgun Gothic" w:eastAsia="Malgun Gothic" w:hAnsi="Malgun Gothic" w:cs="Malgun Gothic" w:hint="eastAsia"/>
                <w:b/>
                <w:bCs/>
                <w:sz w:val="32"/>
                <w:szCs w:val="32"/>
              </w:rPr>
              <w:t>축복</w:t>
            </w:r>
          </w:p>
        </w:tc>
      </w:tr>
    </w:tbl>
    <w:p w14:paraId="51E04C5E" w14:textId="77777777" w:rsidR="00763799" w:rsidRPr="00E45BC2" w:rsidRDefault="00684ADF" w:rsidP="00E45BC2">
      <w:pPr>
        <w:pStyle w:val="Heading2"/>
        <w:rPr>
          <w:b/>
          <w:bCs/>
        </w:rPr>
      </w:pPr>
      <w:r w:rsidRPr="0070746B">
        <w:rPr>
          <w:rFonts w:hint="eastAsia"/>
          <w:b/>
          <w:bCs/>
        </w:rPr>
        <w:t>退堂</w:t>
      </w:r>
      <w:r w:rsidR="00AE18A9" w:rsidRPr="0070746B">
        <w:rPr>
          <w:rFonts w:hint="eastAsia"/>
          <w:b/>
          <w:bCs/>
        </w:rPr>
        <w:t>・</w:t>
      </w:r>
      <w:r w:rsidRPr="0070746B">
        <w:rPr>
          <w:rFonts w:hint="eastAsia"/>
          <w:b/>
          <w:bCs/>
        </w:rPr>
        <w:t>沈黙のうちに終わる</w:t>
      </w:r>
    </w:p>
    <w:sectPr w:rsidR="00763799" w:rsidRPr="00E45BC2" w:rsidSect="007562E7">
      <w:pgSz w:w="14570" w:h="20636" w:code="12"/>
      <w:pgMar w:top="720"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28FFE" w14:textId="77777777" w:rsidR="004C1C18" w:rsidRDefault="004C1C18" w:rsidP="006A184E">
      <w:pPr>
        <w:spacing w:line="240" w:lineRule="auto"/>
      </w:pPr>
      <w:r>
        <w:separator/>
      </w:r>
    </w:p>
  </w:endnote>
  <w:endnote w:type="continuationSeparator" w:id="0">
    <w:p w14:paraId="27205F7F" w14:textId="77777777" w:rsidR="004C1C18" w:rsidRDefault="004C1C18" w:rsidP="006A18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1CFA0" w14:textId="77777777" w:rsidR="004C1C18" w:rsidRDefault="004C1C18" w:rsidP="006A184E">
      <w:pPr>
        <w:spacing w:line="240" w:lineRule="auto"/>
      </w:pPr>
      <w:r>
        <w:separator/>
      </w:r>
    </w:p>
  </w:footnote>
  <w:footnote w:type="continuationSeparator" w:id="0">
    <w:p w14:paraId="3A5048E4" w14:textId="77777777" w:rsidR="004C1C18" w:rsidRDefault="004C1C18" w:rsidP="006A184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56C2"/>
    <w:multiLevelType w:val="hybridMultilevel"/>
    <w:tmpl w:val="523413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4C758E"/>
    <w:multiLevelType w:val="hybridMultilevel"/>
    <w:tmpl w:val="52446B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7637A6"/>
    <w:multiLevelType w:val="hybridMultilevel"/>
    <w:tmpl w:val="119877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2104F9"/>
    <w:multiLevelType w:val="hybridMultilevel"/>
    <w:tmpl w:val="F7D2CB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B481E9B"/>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8A60C1"/>
    <w:multiLevelType w:val="hybridMultilevel"/>
    <w:tmpl w:val="F7D2CB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A639DA"/>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582753"/>
    <w:multiLevelType w:val="hybridMultilevel"/>
    <w:tmpl w:val="CDBAE2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BC22505"/>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E042D5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F83E4C"/>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825577"/>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7F2D7D"/>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2A08E9"/>
    <w:multiLevelType w:val="hybridMultilevel"/>
    <w:tmpl w:val="F0DA90B2"/>
    <w:lvl w:ilvl="0" w:tplc="9670E1B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5A1721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E6E0C00"/>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6984233">
    <w:abstractNumId w:val="3"/>
  </w:num>
  <w:num w:numId="2" w16cid:durableId="1327826807">
    <w:abstractNumId w:val="2"/>
  </w:num>
  <w:num w:numId="3" w16cid:durableId="1900480625">
    <w:abstractNumId w:val="0"/>
  </w:num>
  <w:num w:numId="4" w16cid:durableId="1289969033">
    <w:abstractNumId w:val="1"/>
  </w:num>
  <w:num w:numId="5" w16cid:durableId="834296282">
    <w:abstractNumId w:val="7"/>
  </w:num>
  <w:num w:numId="6" w16cid:durableId="615793410">
    <w:abstractNumId w:val="6"/>
  </w:num>
  <w:num w:numId="7" w16cid:durableId="610627527">
    <w:abstractNumId w:val="5"/>
  </w:num>
  <w:num w:numId="8" w16cid:durableId="39137216">
    <w:abstractNumId w:val="13"/>
  </w:num>
  <w:num w:numId="9" w16cid:durableId="21060442">
    <w:abstractNumId w:val="14"/>
  </w:num>
  <w:num w:numId="10" w16cid:durableId="892886938">
    <w:abstractNumId w:val="10"/>
  </w:num>
  <w:num w:numId="11" w16cid:durableId="1361201883">
    <w:abstractNumId w:val="4"/>
  </w:num>
  <w:num w:numId="12" w16cid:durableId="5665016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1962715">
    <w:abstractNumId w:val="9"/>
  </w:num>
  <w:num w:numId="14" w16cid:durableId="510141455">
    <w:abstractNumId w:val="15"/>
  </w:num>
  <w:num w:numId="15" w16cid:durableId="58019035">
    <w:abstractNumId w:val="11"/>
  </w:num>
  <w:num w:numId="16" w16cid:durableId="1822574070">
    <w:abstractNumId w:val="8"/>
  </w:num>
  <w:num w:numId="17" w16cid:durableId="14727466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4D"/>
    <w:rsid w:val="0000221D"/>
    <w:rsid w:val="00004BAA"/>
    <w:rsid w:val="00010A90"/>
    <w:rsid w:val="00012DC4"/>
    <w:rsid w:val="0001703D"/>
    <w:rsid w:val="000218E9"/>
    <w:rsid w:val="0003103C"/>
    <w:rsid w:val="000339B4"/>
    <w:rsid w:val="00034511"/>
    <w:rsid w:val="0003703B"/>
    <w:rsid w:val="00047C8B"/>
    <w:rsid w:val="00060077"/>
    <w:rsid w:val="000639B7"/>
    <w:rsid w:val="0007021C"/>
    <w:rsid w:val="000739A1"/>
    <w:rsid w:val="0007426B"/>
    <w:rsid w:val="00074407"/>
    <w:rsid w:val="00081BF6"/>
    <w:rsid w:val="000845B3"/>
    <w:rsid w:val="00094846"/>
    <w:rsid w:val="000A02EA"/>
    <w:rsid w:val="000A07EC"/>
    <w:rsid w:val="000A4B85"/>
    <w:rsid w:val="000A6400"/>
    <w:rsid w:val="000B0490"/>
    <w:rsid w:val="000B1E79"/>
    <w:rsid w:val="000B20D8"/>
    <w:rsid w:val="000B3EEB"/>
    <w:rsid w:val="000B7B5F"/>
    <w:rsid w:val="000C2FFE"/>
    <w:rsid w:val="000C389A"/>
    <w:rsid w:val="000C60A9"/>
    <w:rsid w:val="000C6789"/>
    <w:rsid w:val="000D054D"/>
    <w:rsid w:val="000D36F7"/>
    <w:rsid w:val="000D38ED"/>
    <w:rsid w:val="000D3D2B"/>
    <w:rsid w:val="000D626C"/>
    <w:rsid w:val="000D626D"/>
    <w:rsid w:val="000D640E"/>
    <w:rsid w:val="000D6FCC"/>
    <w:rsid w:val="000E04D7"/>
    <w:rsid w:val="000E05C7"/>
    <w:rsid w:val="000E3442"/>
    <w:rsid w:val="000F0349"/>
    <w:rsid w:val="000F1A41"/>
    <w:rsid w:val="000F3420"/>
    <w:rsid w:val="000F4FED"/>
    <w:rsid w:val="0010334B"/>
    <w:rsid w:val="00104E24"/>
    <w:rsid w:val="0011169C"/>
    <w:rsid w:val="001201AA"/>
    <w:rsid w:val="00126032"/>
    <w:rsid w:val="00126F31"/>
    <w:rsid w:val="00130A6B"/>
    <w:rsid w:val="00133689"/>
    <w:rsid w:val="00152268"/>
    <w:rsid w:val="00153C43"/>
    <w:rsid w:val="00157DB5"/>
    <w:rsid w:val="0016696D"/>
    <w:rsid w:val="001725E0"/>
    <w:rsid w:val="001736F8"/>
    <w:rsid w:val="0018074C"/>
    <w:rsid w:val="001909AF"/>
    <w:rsid w:val="001914F8"/>
    <w:rsid w:val="00194D30"/>
    <w:rsid w:val="00197B7B"/>
    <w:rsid w:val="001A3E76"/>
    <w:rsid w:val="001A577A"/>
    <w:rsid w:val="001A7085"/>
    <w:rsid w:val="001B6A86"/>
    <w:rsid w:val="001B79CE"/>
    <w:rsid w:val="001C5973"/>
    <w:rsid w:val="001D31AC"/>
    <w:rsid w:val="001D46BE"/>
    <w:rsid w:val="001E0E4F"/>
    <w:rsid w:val="001E1105"/>
    <w:rsid w:val="001F36B8"/>
    <w:rsid w:val="001F7B2A"/>
    <w:rsid w:val="00200B7F"/>
    <w:rsid w:val="00210EB3"/>
    <w:rsid w:val="00212210"/>
    <w:rsid w:val="00212CBB"/>
    <w:rsid w:val="00215CC3"/>
    <w:rsid w:val="00217E2A"/>
    <w:rsid w:val="0022435A"/>
    <w:rsid w:val="00224A95"/>
    <w:rsid w:val="002422AB"/>
    <w:rsid w:val="00250D51"/>
    <w:rsid w:val="00253CE6"/>
    <w:rsid w:val="00260DCA"/>
    <w:rsid w:val="00275C03"/>
    <w:rsid w:val="002877C5"/>
    <w:rsid w:val="00292D3A"/>
    <w:rsid w:val="002A0CEA"/>
    <w:rsid w:val="002A2149"/>
    <w:rsid w:val="002B41EF"/>
    <w:rsid w:val="002B582F"/>
    <w:rsid w:val="002B773E"/>
    <w:rsid w:val="002C25EE"/>
    <w:rsid w:val="002D0636"/>
    <w:rsid w:val="002D06FF"/>
    <w:rsid w:val="002D3C0A"/>
    <w:rsid w:val="002D3FE6"/>
    <w:rsid w:val="002D5D35"/>
    <w:rsid w:val="002E37DC"/>
    <w:rsid w:val="002F0348"/>
    <w:rsid w:val="002F0858"/>
    <w:rsid w:val="002F1039"/>
    <w:rsid w:val="002F20F3"/>
    <w:rsid w:val="002F3BCD"/>
    <w:rsid w:val="002F7CF4"/>
    <w:rsid w:val="00301C79"/>
    <w:rsid w:val="00307CD5"/>
    <w:rsid w:val="00311428"/>
    <w:rsid w:val="00315B5A"/>
    <w:rsid w:val="003203E8"/>
    <w:rsid w:val="00323083"/>
    <w:rsid w:val="003310C7"/>
    <w:rsid w:val="00331949"/>
    <w:rsid w:val="00333362"/>
    <w:rsid w:val="00340BA5"/>
    <w:rsid w:val="0034264E"/>
    <w:rsid w:val="003447A4"/>
    <w:rsid w:val="00347E31"/>
    <w:rsid w:val="00363D07"/>
    <w:rsid w:val="003674CB"/>
    <w:rsid w:val="00376A62"/>
    <w:rsid w:val="003772D1"/>
    <w:rsid w:val="00386350"/>
    <w:rsid w:val="003921C5"/>
    <w:rsid w:val="003930D7"/>
    <w:rsid w:val="003931BF"/>
    <w:rsid w:val="00393227"/>
    <w:rsid w:val="003A0538"/>
    <w:rsid w:val="003A1CA7"/>
    <w:rsid w:val="003A3A22"/>
    <w:rsid w:val="003A40A6"/>
    <w:rsid w:val="003A43E4"/>
    <w:rsid w:val="003C3108"/>
    <w:rsid w:val="003C3976"/>
    <w:rsid w:val="003C5FAC"/>
    <w:rsid w:val="003D06C6"/>
    <w:rsid w:val="003D1CB9"/>
    <w:rsid w:val="003D3D12"/>
    <w:rsid w:val="003D7B45"/>
    <w:rsid w:val="003E0045"/>
    <w:rsid w:val="003E662E"/>
    <w:rsid w:val="003F2308"/>
    <w:rsid w:val="003F6230"/>
    <w:rsid w:val="0040010B"/>
    <w:rsid w:val="00404C1A"/>
    <w:rsid w:val="0040686D"/>
    <w:rsid w:val="00433B42"/>
    <w:rsid w:val="00434B3A"/>
    <w:rsid w:val="00437066"/>
    <w:rsid w:val="00445A6F"/>
    <w:rsid w:val="00461198"/>
    <w:rsid w:val="004717F4"/>
    <w:rsid w:val="00473BCD"/>
    <w:rsid w:val="00476295"/>
    <w:rsid w:val="0047631E"/>
    <w:rsid w:val="0047638B"/>
    <w:rsid w:val="004801CE"/>
    <w:rsid w:val="00481614"/>
    <w:rsid w:val="00497403"/>
    <w:rsid w:val="004A35F0"/>
    <w:rsid w:val="004A47A5"/>
    <w:rsid w:val="004A74A2"/>
    <w:rsid w:val="004B295B"/>
    <w:rsid w:val="004B59D5"/>
    <w:rsid w:val="004C1C18"/>
    <w:rsid w:val="004C2A7C"/>
    <w:rsid w:val="004C6C0C"/>
    <w:rsid w:val="004D1915"/>
    <w:rsid w:val="004E21B2"/>
    <w:rsid w:val="004E2A1F"/>
    <w:rsid w:val="004E4C86"/>
    <w:rsid w:val="004F1443"/>
    <w:rsid w:val="005015EF"/>
    <w:rsid w:val="005052F0"/>
    <w:rsid w:val="00505B0C"/>
    <w:rsid w:val="00507D4F"/>
    <w:rsid w:val="00512747"/>
    <w:rsid w:val="0051433E"/>
    <w:rsid w:val="005153D1"/>
    <w:rsid w:val="00517AA3"/>
    <w:rsid w:val="00532646"/>
    <w:rsid w:val="00534A61"/>
    <w:rsid w:val="0055005A"/>
    <w:rsid w:val="00552A62"/>
    <w:rsid w:val="00560DBA"/>
    <w:rsid w:val="00560EDE"/>
    <w:rsid w:val="005741E5"/>
    <w:rsid w:val="005830C8"/>
    <w:rsid w:val="0059008C"/>
    <w:rsid w:val="0059523A"/>
    <w:rsid w:val="00597600"/>
    <w:rsid w:val="005A3BB8"/>
    <w:rsid w:val="005A712C"/>
    <w:rsid w:val="005C3BD1"/>
    <w:rsid w:val="005D5F33"/>
    <w:rsid w:val="005E3195"/>
    <w:rsid w:val="005E3A76"/>
    <w:rsid w:val="005E7633"/>
    <w:rsid w:val="005E7A8D"/>
    <w:rsid w:val="005F1D6F"/>
    <w:rsid w:val="005F3560"/>
    <w:rsid w:val="005F511E"/>
    <w:rsid w:val="005F61F1"/>
    <w:rsid w:val="00602BA5"/>
    <w:rsid w:val="00615104"/>
    <w:rsid w:val="0061749E"/>
    <w:rsid w:val="006211C9"/>
    <w:rsid w:val="00621919"/>
    <w:rsid w:val="0062273B"/>
    <w:rsid w:val="0062486F"/>
    <w:rsid w:val="00626B0D"/>
    <w:rsid w:val="00627447"/>
    <w:rsid w:val="00630A58"/>
    <w:rsid w:val="006378FE"/>
    <w:rsid w:val="0064238D"/>
    <w:rsid w:val="0064446A"/>
    <w:rsid w:val="006512AA"/>
    <w:rsid w:val="00653E43"/>
    <w:rsid w:val="0065648B"/>
    <w:rsid w:val="006617A6"/>
    <w:rsid w:val="00663A44"/>
    <w:rsid w:val="00666CE1"/>
    <w:rsid w:val="00666FE5"/>
    <w:rsid w:val="00672675"/>
    <w:rsid w:val="00672B92"/>
    <w:rsid w:val="00676446"/>
    <w:rsid w:val="00682D88"/>
    <w:rsid w:val="006845C8"/>
    <w:rsid w:val="00684ADF"/>
    <w:rsid w:val="00685D1E"/>
    <w:rsid w:val="006933DB"/>
    <w:rsid w:val="00693CEF"/>
    <w:rsid w:val="0069637B"/>
    <w:rsid w:val="006A184E"/>
    <w:rsid w:val="006A405A"/>
    <w:rsid w:val="006B01F3"/>
    <w:rsid w:val="006B148D"/>
    <w:rsid w:val="006D1BDA"/>
    <w:rsid w:val="006D2955"/>
    <w:rsid w:val="006D6D13"/>
    <w:rsid w:val="006D799D"/>
    <w:rsid w:val="006D7C73"/>
    <w:rsid w:val="006F12AA"/>
    <w:rsid w:val="006F234A"/>
    <w:rsid w:val="006F3B5B"/>
    <w:rsid w:val="00701F9D"/>
    <w:rsid w:val="00702DD2"/>
    <w:rsid w:val="00703EB0"/>
    <w:rsid w:val="00705CE2"/>
    <w:rsid w:val="007064CF"/>
    <w:rsid w:val="0070746B"/>
    <w:rsid w:val="007118FE"/>
    <w:rsid w:val="00714F32"/>
    <w:rsid w:val="00724D1A"/>
    <w:rsid w:val="00732061"/>
    <w:rsid w:val="007371A0"/>
    <w:rsid w:val="00740758"/>
    <w:rsid w:val="00742C7D"/>
    <w:rsid w:val="00743422"/>
    <w:rsid w:val="0075352E"/>
    <w:rsid w:val="00755B00"/>
    <w:rsid w:val="007562E7"/>
    <w:rsid w:val="007613AB"/>
    <w:rsid w:val="00763799"/>
    <w:rsid w:val="00763BC3"/>
    <w:rsid w:val="007642B3"/>
    <w:rsid w:val="007773BD"/>
    <w:rsid w:val="00784C10"/>
    <w:rsid w:val="00787745"/>
    <w:rsid w:val="007900D8"/>
    <w:rsid w:val="00792FAD"/>
    <w:rsid w:val="007946FD"/>
    <w:rsid w:val="007A18E8"/>
    <w:rsid w:val="007A7C0D"/>
    <w:rsid w:val="007B120D"/>
    <w:rsid w:val="007B5700"/>
    <w:rsid w:val="007C673E"/>
    <w:rsid w:val="007C78CE"/>
    <w:rsid w:val="007D2C39"/>
    <w:rsid w:val="007D442A"/>
    <w:rsid w:val="007D4640"/>
    <w:rsid w:val="007E0DF6"/>
    <w:rsid w:val="007E1685"/>
    <w:rsid w:val="007E65C9"/>
    <w:rsid w:val="007F0CCA"/>
    <w:rsid w:val="007F18BF"/>
    <w:rsid w:val="007F766F"/>
    <w:rsid w:val="0080141E"/>
    <w:rsid w:val="00803ED0"/>
    <w:rsid w:val="00804A3E"/>
    <w:rsid w:val="00813CF8"/>
    <w:rsid w:val="008206A6"/>
    <w:rsid w:val="00821011"/>
    <w:rsid w:val="00826C1E"/>
    <w:rsid w:val="008270D3"/>
    <w:rsid w:val="008273AC"/>
    <w:rsid w:val="00827FE9"/>
    <w:rsid w:val="00853483"/>
    <w:rsid w:val="00857D3F"/>
    <w:rsid w:val="00870258"/>
    <w:rsid w:val="00873B5D"/>
    <w:rsid w:val="00875FA2"/>
    <w:rsid w:val="00876062"/>
    <w:rsid w:val="008808EC"/>
    <w:rsid w:val="00883262"/>
    <w:rsid w:val="00893594"/>
    <w:rsid w:val="00896AA3"/>
    <w:rsid w:val="00897E50"/>
    <w:rsid w:val="008B55C8"/>
    <w:rsid w:val="008E0CCB"/>
    <w:rsid w:val="008E3511"/>
    <w:rsid w:val="008F2380"/>
    <w:rsid w:val="008F26FA"/>
    <w:rsid w:val="008F789B"/>
    <w:rsid w:val="009010F1"/>
    <w:rsid w:val="00902FBE"/>
    <w:rsid w:val="00904359"/>
    <w:rsid w:val="009056AC"/>
    <w:rsid w:val="0091101F"/>
    <w:rsid w:val="00912074"/>
    <w:rsid w:val="00916BFE"/>
    <w:rsid w:val="00923A07"/>
    <w:rsid w:val="00927612"/>
    <w:rsid w:val="00936754"/>
    <w:rsid w:val="009437D9"/>
    <w:rsid w:val="009464D3"/>
    <w:rsid w:val="00962CC2"/>
    <w:rsid w:val="00970174"/>
    <w:rsid w:val="0097137D"/>
    <w:rsid w:val="00973382"/>
    <w:rsid w:val="0097400E"/>
    <w:rsid w:val="00991B33"/>
    <w:rsid w:val="009A1F28"/>
    <w:rsid w:val="009A3917"/>
    <w:rsid w:val="009A46CE"/>
    <w:rsid w:val="009A4A7F"/>
    <w:rsid w:val="009B3831"/>
    <w:rsid w:val="009B3891"/>
    <w:rsid w:val="009B7F7E"/>
    <w:rsid w:val="009C0C29"/>
    <w:rsid w:val="009C20AA"/>
    <w:rsid w:val="009C2353"/>
    <w:rsid w:val="009C2F72"/>
    <w:rsid w:val="009D0A24"/>
    <w:rsid w:val="009D4034"/>
    <w:rsid w:val="009E0D23"/>
    <w:rsid w:val="009E40B2"/>
    <w:rsid w:val="009E4745"/>
    <w:rsid w:val="009E5466"/>
    <w:rsid w:val="009E653F"/>
    <w:rsid w:val="009E747B"/>
    <w:rsid w:val="009F21C1"/>
    <w:rsid w:val="00A015DC"/>
    <w:rsid w:val="00A16154"/>
    <w:rsid w:val="00A168AF"/>
    <w:rsid w:val="00A17B79"/>
    <w:rsid w:val="00A20A68"/>
    <w:rsid w:val="00A266B9"/>
    <w:rsid w:val="00A31585"/>
    <w:rsid w:val="00A35FA8"/>
    <w:rsid w:val="00A4277D"/>
    <w:rsid w:val="00A4767D"/>
    <w:rsid w:val="00A5193A"/>
    <w:rsid w:val="00A53A98"/>
    <w:rsid w:val="00A62871"/>
    <w:rsid w:val="00A65B4F"/>
    <w:rsid w:val="00A7136A"/>
    <w:rsid w:val="00A82DDF"/>
    <w:rsid w:val="00A84167"/>
    <w:rsid w:val="00A84B54"/>
    <w:rsid w:val="00A95368"/>
    <w:rsid w:val="00AB1387"/>
    <w:rsid w:val="00AB5D48"/>
    <w:rsid w:val="00AC1397"/>
    <w:rsid w:val="00AD1293"/>
    <w:rsid w:val="00AD2BC5"/>
    <w:rsid w:val="00AD3602"/>
    <w:rsid w:val="00AD6634"/>
    <w:rsid w:val="00AE18A9"/>
    <w:rsid w:val="00AE2B33"/>
    <w:rsid w:val="00B00010"/>
    <w:rsid w:val="00B058ED"/>
    <w:rsid w:val="00B14175"/>
    <w:rsid w:val="00B152E1"/>
    <w:rsid w:val="00B16027"/>
    <w:rsid w:val="00B179CA"/>
    <w:rsid w:val="00B24EA4"/>
    <w:rsid w:val="00B3185A"/>
    <w:rsid w:val="00B318B3"/>
    <w:rsid w:val="00B35079"/>
    <w:rsid w:val="00B36A4D"/>
    <w:rsid w:val="00B375EC"/>
    <w:rsid w:val="00B37607"/>
    <w:rsid w:val="00B378D9"/>
    <w:rsid w:val="00B46B93"/>
    <w:rsid w:val="00B510CE"/>
    <w:rsid w:val="00B55B9E"/>
    <w:rsid w:val="00B60FC9"/>
    <w:rsid w:val="00B63EC2"/>
    <w:rsid w:val="00B65483"/>
    <w:rsid w:val="00B6703C"/>
    <w:rsid w:val="00B7577D"/>
    <w:rsid w:val="00B80931"/>
    <w:rsid w:val="00B91694"/>
    <w:rsid w:val="00B97FB0"/>
    <w:rsid w:val="00BA0077"/>
    <w:rsid w:val="00BA1D2E"/>
    <w:rsid w:val="00BC10F9"/>
    <w:rsid w:val="00BC466E"/>
    <w:rsid w:val="00BD27C3"/>
    <w:rsid w:val="00BD6717"/>
    <w:rsid w:val="00BE0513"/>
    <w:rsid w:val="00BE313F"/>
    <w:rsid w:val="00BE346B"/>
    <w:rsid w:val="00BE5E5E"/>
    <w:rsid w:val="00BE5EDE"/>
    <w:rsid w:val="00BF00C5"/>
    <w:rsid w:val="00BF187B"/>
    <w:rsid w:val="00C04C00"/>
    <w:rsid w:val="00C114E1"/>
    <w:rsid w:val="00C26BA9"/>
    <w:rsid w:val="00C2718A"/>
    <w:rsid w:val="00C32BA5"/>
    <w:rsid w:val="00C33453"/>
    <w:rsid w:val="00C44490"/>
    <w:rsid w:val="00C450E5"/>
    <w:rsid w:val="00C47084"/>
    <w:rsid w:val="00C5301B"/>
    <w:rsid w:val="00C53AE6"/>
    <w:rsid w:val="00C562B1"/>
    <w:rsid w:val="00C563AA"/>
    <w:rsid w:val="00C57F3E"/>
    <w:rsid w:val="00C6295A"/>
    <w:rsid w:val="00C63887"/>
    <w:rsid w:val="00C65759"/>
    <w:rsid w:val="00C65E02"/>
    <w:rsid w:val="00C67130"/>
    <w:rsid w:val="00C72684"/>
    <w:rsid w:val="00CA4C38"/>
    <w:rsid w:val="00CA4E4F"/>
    <w:rsid w:val="00CB19FA"/>
    <w:rsid w:val="00CB353E"/>
    <w:rsid w:val="00CB4A8E"/>
    <w:rsid w:val="00CC07E2"/>
    <w:rsid w:val="00CC16C4"/>
    <w:rsid w:val="00CD04AD"/>
    <w:rsid w:val="00CD4ACF"/>
    <w:rsid w:val="00CD584D"/>
    <w:rsid w:val="00CD7F0D"/>
    <w:rsid w:val="00CE2404"/>
    <w:rsid w:val="00CE734F"/>
    <w:rsid w:val="00CF7A1F"/>
    <w:rsid w:val="00D0724E"/>
    <w:rsid w:val="00D10D7F"/>
    <w:rsid w:val="00D12872"/>
    <w:rsid w:val="00D16E31"/>
    <w:rsid w:val="00D227AA"/>
    <w:rsid w:val="00D25DEC"/>
    <w:rsid w:val="00D27839"/>
    <w:rsid w:val="00D33149"/>
    <w:rsid w:val="00D360DA"/>
    <w:rsid w:val="00D537D4"/>
    <w:rsid w:val="00D53D91"/>
    <w:rsid w:val="00D62836"/>
    <w:rsid w:val="00D63568"/>
    <w:rsid w:val="00D64C0A"/>
    <w:rsid w:val="00D65B68"/>
    <w:rsid w:val="00D65D85"/>
    <w:rsid w:val="00D7142D"/>
    <w:rsid w:val="00D72796"/>
    <w:rsid w:val="00D73442"/>
    <w:rsid w:val="00D8564F"/>
    <w:rsid w:val="00D90ED7"/>
    <w:rsid w:val="00DA7424"/>
    <w:rsid w:val="00DA7D70"/>
    <w:rsid w:val="00DB3A92"/>
    <w:rsid w:val="00DC271C"/>
    <w:rsid w:val="00DD1627"/>
    <w:rsid w:val="00DE1FD9"/>
    <w:rsid w:val="00DE5357"/>
    <w:rsid w:val="00DE7819"/>
    <w:rsid w:val="00DE7F0C"/>
    <w:rsid w:val="00DF4508"/>
    <w:rsid w:val="00DF5984"/>
    <w:rsid w:val="00E0340F"/>
    <w:rsid w:val="00E076F1"/>
    <w:rsid w:val="00E2142B"/>
    <w:rsid w:val="00E32DC4"/>
    <w:rsid w:val="00E426B9"/>
    <w:rsid w:val="00E44F0C"/>
    <w:rsid w:val="00E45BC2"/>
    <w:rsid w:val="00E5017F"/>
    <w:rsid w:val="00E55F95"/>
    <w:rsid w:val="00E616B2"/>
    <w:rsid w:val="00E63FE6"/>
    <w:rsid w:val="00E643A0"/>
    <w:rsid w:val="00E659AD"/>
    <w:rsid w:val="00E67B7B"/>
    <w:rsid w:val="00E82AD2"/>
    <w:rsid w:val="00E843F5"/>
    <w:rsid w:val="00E9126E"/>
    <w:rsid w:val="00E959ED"/>
    <w:rsid w:val="00EA1086"/>
    <w:rsid w:val="00EA615B"/>
    <w:rsid w:val="00EB026C"/>
    <w:rsid w:val="00EB2B4E"/>
    <w:rsid w:val="00EB6B5E"/>
    <w:rsid w:val="00EC1E6B"/>
    <w:rsid w:val="00EC4698"/>
    <w:rsid w:val="00EC6D25"/>
    <w:rsid w:val="00EC7780"/>
    <w:rsid w:val="00ED2BB2"/>
    <w:rsid w:val="00EE3AE4"/>
    <w:rsid w:val="00EE5DD7"/>
    <w:rsid w:val="00EF4A18"/>
    <w:rsid w:val="00F02D2A"/>
    <w:rsid w:val="00F06750"/>
    <w:rsid w:val="00F11015"/>
    <w:rsid w:val="00F14981"/>
    <w:rsid w:val="00F1710D"/>
    <w:rsid w:val="00F21516"/>
    <w:rsid w:val="00F27126"/>
    <w:rsid w:val="00F27245"/>
    <w:rsid w:val="00F30B8B"/>
    <w:rsid w:val="00F3364B"/>
    <w:rsid w:val="00F40163"/>
    <w:rsid w:val="00F41959"/>
    <w:rsid w:val="00F445D3"/>
    <w:rsid w:val="00F45528"/>
    <w:rsid w:val="00F509C8"/>
    <w:rsid w:val="00F53826"/>
    <w:rsid w:val="00F53935"/>
    <w:rsid w:val="00F5570A"/>
    <w:rsid w:val="00F570C8"/>
    <w:rsid w:val="00F5741A"/>
    <w:rsid w:val="00F57F3D"/>
    <w:rsid w:val="00F66FCA"/>
    <w:rsid w:val="00F70A29"/>
    <w:rsid w:val="00F716CA"/>
    <w:rsid w:val="00F71F28"/>
    <w:rsid w:val="00F7455D"/>
    <w:rsid w:val="00F8344C"/>
    <w:rsid w:val="00F86C20"/>
    <w:rsid w:val="00F92894"/>
    <w:rsid w:val="00F95089"/>
    <w:rsid w:val="00F96BDE"/>
    <w:rsid w:val="00FA2099"/>
    <w:rsid w:val="00FA35EA"/>
    <w:rsid w:val="00FA5A50"/>
    <w:rsid w:val="00FA78EC"/>
    <w:rsid w:val="00FB605F"/>
    <w:rsid w:val="00FC1F90"/>
    <w:rsid w:val="00FC50CF"/>
    <w:rsid w:val="00FD2B1F"/>
    <w:rsid w:val="00FD38BD"/>
    <w:rsid w:val="00FE3485"/>
    <w:rsid w:val="00FE4BC2"/>
    <w:rsid w:val="00FF258F"/>
    <w:rsid w:val="00FF325A"/>
    <w:rsid w:val="00FF439F"/>
    <w:rsid w:val="00FF543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5D12E3"/>
  <w15:chartTrackingRefBased/>
  <w15:docId w15:val="{4A2217DD-53BE-F049-8F43-03B843835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85A"/>
    <w:pPr>
      <w:spacing w:after="0"/>
      <w:jc w:val="both"/>
    </w:pPr>
    <w:rPr>
      <w:sz w:val="28"/>
    </w:rPr>
  </w:style>
  <w:style w:type="paragraph" w:styleId="Heading1">
    <w:name w:val="heading 1"/>
    <w:basedOn w:val="Normal"/>
    <w:next w:val="Normal"/>
    <w:link w:val="Heading1Char"/>
    <w:uiPriority w:val="9"/>
    <w:qFormat/>
    <w:rsid w:val="00962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2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2CC2"/>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962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C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C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C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C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2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2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62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CC2"/>
    <w:rPr>
      <w:rFonts w:eastAsiaTheme="majorEastAsia" w:cstheme="majorBidi"/>
      <w:color w:val="272727" w:themeColor="text1" w:themeTint="D8"/>
    </w:rPr>
  </w:style>
  <w:style w:type="paragraph" w:styleId="Title">
    <w:name w:val="Title"/>
    <w:basedOn w:val="Normal"/>
    <w:next w:val="Normal"/>
    <w:link w:val="TitleChar"/>
    <w:uiPriority w:val="10"/>
    <w:qFormat/>
    <w:rsid w:val="00CB4A8E"/>
    <w:pPr>
      <w:spacing w:after="80" w:line="240" w:lineRule="auto"/>
      <w:contextualSpacing/>
      <w:jc w:val="center"/>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CB4A8E"/>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962CC2"/>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62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CC2"/>
    <w:pPr>
      <w:spacing w:before="160"/>
      <w:jc w:val="center"/>
    </w:pPr>
    <w:rPr>
      <w:i/>
      <w:iCs/>
      <w:color w:val="404040" w:themeColor="text1" w:themeTint="BF"/>
    </w:rPr>
  </w:style>
  <w:style w:type="character" w:customStyle="1" w:styleId="QuoteChar">
    <w:name w:val="Quote Char"/>
    <w:basedOn w:val="DefaultParagraphFont"/>
    <w:link w:val="Quote"/>
    <w:uiPriority w:val="29"/>
    <w:rsid w:val="00962CC2"/>
    <w:rPr>
      <w:i/>
      <w:iCs/>
      <w:color w:val="404040" w:themeColor="text1" w:themeTint="BF"/>
    </w:rPr>
  </w:style>
  <w:style w:type="paragraph" w:styleId="ListParagraph">
    <w:name w:val="List Paragraph"/>
    <w:basedOn w:val="Normal"/>
    <w:uiPriority w:val="34"/>
    <w:qFormat/>
    <w:rsid w:val="00962CC2"/>
    <w:pPr>
      <w:ind w:left="720"/>
      <w:contextualSpacing/>
    </w:pPr>
  </w:style>
  <w:style w:type="character" w:styleId="IntenseEmphasis">
    <w:name w:val="Intense Emphasis"/>
    <w:basedOn w:val="DefaultParagraphFont"/>
    <w:uiPriority w:val="21"/>
    <w:qFormat/>
    <w:rsid w:val="00962CC2"/>
    <w:rPr>
      <w:i/>
      <w:iCs/>
      <w:color w:val="0F4761" w:themeColor="accent1" w:themeShade="BF"/>
    </w:rPr>
  </w:style>
  <w:style w:type="paragraph" w:styleId="IntenseQuote">
    <w:name w:val="Intense Quote"/>
    <w:basedOn w:val="Normal"/>
    <w:next w:val="Normal"/>
    <w:link w:val="IntenseQuoteChar"/>
    <w:uiPriority w:val="30"/>
    <w:qFormat/>
    <w:rsid w:val="00962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CC2"/>
    <w:rPr>
      <w:i/>
      <w:iCs/>
      <w:color w:val="0F4761" w:themeColor="accent1" w:themeShade="BF"/>
    </w:rPr>
  </w:style>
  <w:style w:type="character" w:styleId="IntenseReference">
    <w:name w:val="Intense Reference"/>
    <w:basedOn w:val="DefaultParagraphFont"/>
    <w:uiPriority w:val="32"/>
    <w:qFormat/>
    <w:rsid w:val="00962CC2"/>
    <w:rPr>
      <w:b/>
      <w:bCs/>
      <w:smallCaps/>
      <w:color w:val="0F4761" w:themeColor="accent1" w:themeShade="BF"/>
      <w:spacing w:val="5"/>
    </w:rPr>
  </w:style>
  <w:style w:type="table" w:styleId="TableGrid">
    <w:name w:val="Table Grid"/>
    <w:basedOn w:val="TableNormal"/>
    <w:uiPriority w:val="39"/>
    <w:rsid w:val="00103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703D"/>
    <w:pPr>
      <w:spacing w:after="0" w:line="240" w:lineRule="auto"/>
    </w:pPr>
    <w:rPr>
      <w:sz w:val="28"/>
    </w:rPr>
  </w:style>
  <w:style w:type="paragraph" w:styleId="Header">
    <w:name w:val="header"/>
    <w:basedOn w:val="Normal"/>
    <w:link w:val="HeaderChar"/>
    <w:uiPriority w:val="99"/>
    <w:unhideWhenUsed/>
    <w:rsid w:val="006A184E"/>
    <w:pPr>
      <w:tabs>
        <w:tab w:val="center" w:pos="4680"/>
        <w:tab w:val="right" w:pos="9360"/>
      </w:tabs>
      <w:spacing w:line="240" w:lineRule="auto"/>
    </w:pPr>
  </w:style>
  <w:style w:type="character" w:customStyle="1" w:styleId="HeaderChar">
    <w:name w:val="Header Char"/>
    <w:basedOn w:val="DefaultParagraphFont"/>
    <w:link w:val="Header"/>
    <w:uiPriority w:val="99"/>
    <w:rsid w:val="006A184E"/>
    <w:rPr>
      <w:sz w:val="28"/>
    </w:rPr>
  </w:style>
  <w:style w:type="paragraph" w:styleId="Footer">
    <w:name w:val="footer"/>
    <w:basedOn w:val="Normal"/>
    <w:link w:val="FooterChar"/>
    <w:uiPriority w:val="99"/>
    <w:unhideWhenUsed/>
    <w:rsid w:val="006A184E"/>
    <w:pPr>
      <w:tabs>
        <w:tab w:val="center" w:pos="4680"/>
        <w:tab w:val="right" w:pos="9360"/>
      </w:tabs>
      <w:spacing w:line="240" w:lineRule="auto"/>
    </w:pPr>
  </w:style>
  <w:style w:type="character" w:customStyle="1" w:styleId="FooterChar">
    <w:name w:val="Footer Char"/>
    <w:basedOn w:val="DefaultParagraphFont"/>
    <w:link w:val="Footer"/>
    <w:uiPriority w:val="99"/>
    <w:rsid w:val="006A184E"/>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97443">
      <w:bodyDiv w:val="1"/>
      <w:marLeft w:val="0"/>
      <w:marRight w:val="0"/>
      <w:marTop w:val="0"/>
      <w:marBottom w:val="0"/>
      <w:divBdr>
        <w:top w:val="none" w:sz="0" w:space="0" w:color="auto"/>
        <w:left w:val="none" w:sz="0" w:space="0" w:color="auto"/>
        <w:bottom w:val="none" w:sz="0" w:space="0" w:color="auto"/>
        <w:right w:val="none" w:sz="0" w:space="0" w:color="auto"/>
      </w:divBdr>
      <w:divsChild>
        <w:div w:id="1803229602">
          <w:marLeft w:val="75"/>
          <w:marRight w:val="0"/>
          <w:marTop w:val="0"/>
          <w:marBottom w:val="0"/>
          <w:divBdr>
            <w:top w:val="single" w:sz="2" w:space="0" w:color="auto"/>
            <w:left w:val="single" w:sz="2" w:space="0" w:color="auto"/>
            <w:bottom w:val="single" w:sz="2" w:space="0" w:color="auto"/>
            <w:right w:val="single" w:sz="2" w:space="0" w:color="auto"/>
          </w:divBdr>
        </w:div>
        <w:div w:id="1865825608">
          <w:marLeft w:val="0"/>
          <w:marRight w:val="0"/>
          <w:marTop w:val="240"/>
          <w:marBottom w:val="120"/>
          <w:divBdr>
            <w:top w:val="single" w:sz="2" w:space="0" w:color="auto"/>
            <w:left w:val="single" w:sz="2" w:space="0" w:color="auto"/>
            <w:bottom w:val="single" w:sz="2" w:space="0" w:color="auto"/>
            <w:right w:val="single" w:sz="2" w:space="0" w:color="auto"/>
          </w:divBdr>
        </w:div>
        <w:div w:id="2125466485">
          <w:marLeft w:val="75"/>
          <w:marRight w:val="0"/>
          <w:marTop w:val="0"/>
          <w:marBottom w:val="0"/>
          <w:divBdr>
            <w:top w:val="single" w:sz="2" w:space="0" w:color="auto"/>
            <w:left w:val="single" w:sz="2" w:space="0" w:color="auto"/>
            <w:bottom w:val="single" w:sz="2" w:space="0" w:color="auto"/>
            <w:right w:val="single" w:sz="2" w:space="0" w:color="auto"/>
          </w:divBdr>
        </w:div>
        <w:div w:id="27461036">
          <w:marLeft w:val="0"/>
          <w:marRight w:val="0"/>
          <w:marTop w:val="240"/>
          <w:marBottom w:val="120"/>
          <w:divBdr>
            <w:top w:val="single" w:sz="2" w:space="0" w:color="auto"/>
            <w:left w:val="single" w:sz="2" w:space="0" w:color="auto"/>
            <w:bottom w:val="single" w:sz="2" w:space="0" w:color="auto"/>
            <w:right w:val="single" w:sz="2" w:space="0" w:color="auto"/>
          </w:divBdr>
        </w:div>
        <w:div w:id="279847151">
          <w:marLeft w:val="75"/>
          <w:marRight w:val="0"/>
          <w:marTop w:val="0"/>
          <w:marBottom w:val="0"/>
          <w:divBdr>
            <w:top w:val="single" w:sz="2" w:space="0" w:color="auto"/>
            <w:left w:val="single" w:sz="2" w:space="0" w:color="auto"/>
            <w:bottom w:val="single" w:sz="2" w:space="0" w:color="auto"/>
            <w:right w:val="single" w:sz="2" w:space="0" w:color="auto"/>
          </w:divBdr>
        </w:div>
      </w:divsChild>
    </w:div>
    <w:div w:id="373427581">
      <w:bodyDiv w:val="1"/>
      <w:marLeft w:val="0"/>
      <w:marRight w:val="0"/>
      <w:marTop w:val="0"/>
      <w:marBottom w:val="0"/>
      <w:divBdr>
        <w:top w:val="none" w:sz="0" w:space="0" w:color="auto"/>
        <w:left w:val="none" w:sz="0" w:space="0" w:color="auto"/>
        <w:bottom w:val="none" w:sz="0" w:space="0" w:color="auto"/>
        <w:right w:val="none" w:sz="0" w:space="0" w:color="auto"/>
      </w:divBdr>
      <w:divsChild>
        <w:div w:id="1572352804">
          <w:marLeft w:val="0"/>
          <w:marRight w:val="0"/>
          <w:marTop w:val="450"/>
          <w:marBottom w:val="450"/>
          <w:divBdr>
            <w:top w:val="none" w:sz="0" w:space="0" w:color="auto"/>
            <w:left w:val="none" w:sz="0" w:space="0" w:color="auto"/>
            <w:bottom w:val="none" w:sz="0" w:space="0" w:color="auto"/>
            <w:right w:val="none" w:sz="0" w:space="0" w:color="auto"/>
          </w:divBdr>
        </w:div>
        <w:div w:id="53358414">
          <w:marLeft w:val="0"/>
          <w:marRight w:val="0"/>
          <w:marTop w:val="450"/>
          <w:marBottom w:val="450"/>
          <w:divBdr>
            <w:top w:val="none" w:sz="0" w:space="0" w:color="auto"/>
            <w:left w:val="none" w:sz="0" w:space="0" w:color="auto"/>
            <w:bottom w:val="none" w:sz="0" w:space="0" w:color="auto"/>
            <w:right w:val="none" w:sz="0" w:space="0" w:color="auto"/>
          </w:divBdr>
        </w:div>
        <w:div w:id="1255280587">
          <w:marLeft w:val="0"/>
          <w:marRight w:val="0"/>
          <w:marTop w:val="450"/>
          <w:marBottom w:val="450"/>
          <w:divBdr>
            <w:top w:val="none" w:sz="0" w:space="0" w:color="auto"/>
            <w:left w:val="none" w:sz="0" w:space="0" w:color="auto"/>
            <w:bottom w:val="none" w:sz="0" w:space="0" w:color="auto"/>
            <w:right w:val="none" w:sz="0" w:space="0" w:color="auto"/>
          </w:divBdr>
        </w:div>
        <w:div w:id="1897354857">
          <w:marLeft w:val="0"/>
          <w:marRight w:val="0"/>
          <w:marTop w:val="450"/>
          <w:marBottom w:val="450"/>
          <w:divBdr>
            <w:top w:val="none" w:sz="0" w:space="0" w:color="auto"/>
            <w:left w:val="none" w:sz="0" w:space="0" w:color="auto"/>
            <w:bottom w:val="none" w:sz="0" w:space="0" w:color="auto"/>
            <w:right w:val="none" w:sz="0" w:space="0" w:color="auto"/>
          </w:divBdr>
        </w:div>
        <w:div w:id="215167371">
          <w:marLeft w:val="0"/>
          <w:marRight w:val="0"/>
          <w:marTop w:val="450"/>
          <w:marBottom w:val="450"/>
          <w:divBdr>
            <w:top w:val="none" w:sz="0" w:space="0" w:color="auto"/>
            <w:left w:val="none" w:sz="0" w:space="0" w:color="auto"/>
            <w:bottom w:val="none" w:sz="0" w:space="0" w:color="auto"/>
            <w:right w:val="none" w:sz="0" w:space="0" w:color="auto"/>
          </w:divBdr>
        </w:div>
        <w:div w:id="641495870">
          <w:marLeft w:val="0"/>
          <w:marRight w:val="0"/>
          <w:marTop w:val="450"/>
          <w:marBottom w:val="450"/>
          <w:divBdr>
            <w:top w:val="none" w:sz="0" w:space="0" w:color="auto"/>
            <w:left w:val="none" w:sz="0" w:space="0" w:color="auto"/>
            <w:bottom w:val="none" w:sz="0" w:space="0" w:color="auto"/>
            <w:right w:val="none" w:sz="0" w:space="0" w:color="auto"/>
          </w:divBdr>
        </w:div>
        <w:div w:id="709497086">
          <w:marLeft w:val="0"/>
          <w:marRight w:val="0"/>
          <w:marTop w:val="450"/>
          <w:marBottom w:val="450"/>
          <w:divBdr>
            <w:top w:val="none" w:sz="0" w:space="0" w:color="auto"/>
            <w:left w:val="none" w:sz="0" w:space="0" w:color="auto"/>
            <w:bottom w:val="none" w:sz="0" w:space="0" w:color="auto"/>
            <w:right w:val="none" w:sz="0" w:space="0" w:color="auto"/>
          </w:divBdr>
        </w:div>
        <w:div w:id="1916475797">
          <w:marLeft w:val="0"/>
          <w:marRight w:val="0"/>
          <w:marTop w:val="450"/>
          <w:marBottom w:val="450"/>
          <w:divBdr>
            <w:top w:val="none" w:sz="0" w:space="0" w:color="auto"/>
            <w:left w:val="none" w:sz="0" w:space="0" w:color="auto"/>
            <w:bottom w:val="none" w:sz="0" w:space="0" w:color="auto"/>
            <w:right w:val="none" w:sz="0" w:space="0" w:color="auto"/>
          </w:divBdr>
        </w:div>
        <w:div w:id="2124958275">
          <w:marLeft w:val="0"/>
          <w:marRight w:val="0"/>
          <w:marTop w:val="450"/>
          <w:marBottom w:val="450"/>
          <w:divBdr>
            <w:top w:val="none" w:sz="0" w:space="0" w:color="auto"/>
            <w:left w:val="none" w:sz="0" w:space="0" w:color="auto"/>
            <w:bottom w:val="none" w:sz="0" w:space="0" w:color="auto"/>
            <w:right w:val="none" w:sz="0" w:space="0" w:color="auto"/>
          </w:divBdr>
        </w:div>
        <w:div w:id="100027899">
          <w:marLeft w:val="0"/>
          <w:marRight w:val="0"/>
          <w:marTop w:val="450"/>
          <w:marBottom w:val="450"/>
          <w:divBdr>
            <w:top w:val="none" w:sz="0" w:space="0" w:color="auto"/>
            <w:left w:val="none" w:sz="0" w:space="0" w:color="auto"/>
            <w:bottom w:val="none" w:sz="0" w:space="0" w:color="auto"/>
            <w:right w:val="none" w:sz="0" w:space="0" w:color="auto"/>
          </w:divBdr>
        </w:div>
        <w:div w:id="904415536">
          <w:marLeft w:val="0"/>
          <w:marRight w:val="0"/>
          <w:marTop w:val="450"/>
          <w:marBottom w:val="450"/>
          <w:divBdr>
            <w:top w:val="none" w:sz="0" w:space="0" w:color="auto"/>
            <w:left w:val="none" w:sz="0" w:space="0" w:color="auto"/>
            <w:bottom w:val="none" w:sz="0" w:space="0" w:color="auto"/>
            <w:right w:val="none" w:sz="0" w:space="0" w:color="auto"/>
          </w:divBdr>
        </w:div>
        <w:div w:id="1517888680">
          <w:marLeft w:val="0"/>
          <w:marRight w:val="0"/>
          <w:marTop w:val="450"/>
          <w:marBottom w:val="450"/>
          <w:divBdr>
            <w:top w:val="none" w:sz="0" w:space="0" w:color="auto"/>
            <w:left w:val="none" w:sz="0" w:space="0" w:color="auto"/>
            <w:bottom w:val="none" w:sz="0" w:space="0" w:color="auto"/>
            <w:right w:val="none" w:sz="0" w:space="0" w:color="auto"/>
          </w:divBdr>
        </w:div>
        <w:div w:id="1486894685">
          <w:marLeft w:val="0"/>
          <w:marRight w:val="0"/>
          <w:marTop w:val="450"/>
          <w:marBottom w:val="450"/>
          <w:divBdr>
            <w:top w:val="none" w:sz="0" w:space="0" w:color="auto"/>
            <w:left w:val="none" w:sz="0" w:space="0" w:color="auto"/>
            <w:bottom w:val="none" w:sz="0" w:space="0" w:color="auto"/>
            <w:right w:val="none" w:sz="0" w:space="0" w:color="auto"/>
          </w:divBdr>
        </w:div>
      </w:divsChild>
    </w:div>
    <w:div w:id="518128527">
      <w:bodyDiv w:val="1"/>
      <w:marLeft w:val="0"/>
      <w:marRight w:val="0"/>
      <w:marTop w:val="0"/>
      <w:marBottom w:val="0"/>
      <w:divBdr>
        <w:top w:val="none" w:sz="0" w:space="0" w:color="auto"/>
        <w:left w:val="none" w:sz="0" w:space="0" w:color="auto"/>
        <w:bottom w:val="none" w:sz="0" w:space="0" w:color="auto"/>
        <w:right w:val="none" w:sz="0" w:space="0" w:color="auto"/>
      </w:divBdr>
      <w:divsChild>
        <w:div w:id="105514019">
          <w:marLeft w:val="-480"/>
          <w:marRight w:val="0"/>
          <w:marTop w:val="0"/>
          <w:marBottom w:val="0"/>
          <w:divBdr>
            <w:top w:val="none" w:sz="0" w:space="0" w:color="auto"/>
            <w:left w:val="none" w:sz="0" w:space="0" w:color="auto"/>
            <w:bottom w:val="none" w:sz="0" w:space="0" w:color="auto"/>
            <w:right w:val="none" w:sz="0" w:space="0" w:color="auto"/>
          </w:divBdr>
          <w:divsChild>
            <w:div w:id="665940279">
              <w:marLeft w:val="0"/>
              <w:marRight w:val="0"/>
              <w:marTop w:val="0"/>
              <w:marBottom w:val="0"/>
              <w:divBdr>
                <w:top w:val="none" w:sz="0" w:space="0" w:color="auto"/>
                <w:left w:val="none" w:sz="0" w:space="0" w:color="auto"/>
                <w:bottom w:val="none" w:sz="0" w:space="0" w:color="auto"/>
                <w:right w:val="none" w:sz="0" w:space="0" w:color="auto"/>
              </w:divBdr>
            </w:div>
          </w:divsChild>
        </w:div>
        <w:div w:id="189539841">
          <w:marLeft w:val="-480"/>
          <w:marRight w:val="0"/>
          <w:marTop w:val="0"/>
          <w:marBottom w:val="0"/>
          <w:divBdr>
            <w:top w:val="none" w:sz="0" w:space="0" w:color="auto"/>
            <w:left w:val="none" w:sz="0" w:space="0" w:color="auto"/>
            <w:bottom w:val="none" w:sz="0" w:space="0" w:color="auto"/>
            <w:right w:val="none" w:sz="0" w:space="0" w:color="auto"/>
          </w:divBdr>
          <w:divsChild>
            <w:div w:id="880167371">
              <w:marLeft w:val="0"/>
              <w:marRight w:val="0"/>
              <w:marTop w:val="0"/>
              <w:marBottom w:val="0"/>
              <w:divBdr>
                <w:top w:val="none" w:sz="0" w:space="0" w:color="auto"/>
                <w:left w:val="none" w:sz="0" w:space="0" w:color="auto"/>
                <w:bottom w:val="none" w:sz="0" w:space="0" w:color="auto"/>
                <w:right w:val="none" w:sz="0" w:space="0" w:color="auto"/>
              </w:divBdr>
            </w:div>
            <w:div w:id="507713544">
              <w:marLeft w:val="0"/>
              <w:marRight w:val="0"/>
              <w:marTop w:val="0"/>
              <w:marBottom w:val="0"/>
              <w:divBdr>
                <w:top w:val="none" w:sz="0" w:space="0" w:color="auto"/>
                <w:left w:val="none" w:sz="0" w:space="0" w:color="auto"/>
                <w:bottom w:val="none" w:sz="0" w:space="0" w:color="auto"/>
                <w:right w:val="none" w:sz="0" w:space="0" w:color="auto"/>
              </w:divBdr>
            </w:div>
          </w:divsChild>
        </w:div>
        <w:div w:id="541597228">
          <w:marLeft w:val="-480"/>
          <w:marRight w:val="0"/>
          <w:marTop w:val="0"/>
          <w:marBottom w:val="0"/>
          <w:divBdr>
            <w:top w:val="none" w:sz="0" w:space="0" w:color="auto"/>
            <w:left w:val="none" w:sz="0" w:space="0" w:color="auto"/>
            <w:bottom w:val="none" w:sz="0" w:space="0" w:color="auto"/>
            <w:right w:val="none" w:sz="0" w:space="0" w:color="auto"/>
          </w:divBdr>
          <w:divsChild>
            <w:div w:id="250354304">
              <w:marLeft w:val="0"/>
              <w:marRight w:val="0"/>
              <w:marTop w:val="0"/>
              <w:marBottom w:val="0"/>
              <w:divBdr>
                <w:top w:val="none" w:sz="0" w:space="0" w:color="auto"/>
                <w:left w:val="none" w:sz="0" w:space="0" w:color="auto"/>
                <w:bottom w:val="none" w:sz="0" w:space="0" w:color="auto"/>
                <w:right w:val="none" w:sz="0" w:space="0" w:color="auto"/>
              </w:divBdr>
            </w:div>
            <w:div w:id="958028400">
              <w:marLeft w:val="0"/>
              <w:marRight w:val="0"/>
              <w:marTop w:val="0"/>
              <w:marBottom w:val="0"/>
              <w:divBdr>
                <w:top w:val="none" w:sz="0" w:space="0" w:color="auto"/>
                <w:left w:val="none" w:sz="0" w:space="0" w:color="auto"/>
                <w:bottom w:val="none" w:sz="0" w:space="0" w:color="auto"/>
                <w:right w:val="none" w:sz="0" w:space="0" w:color="auto"/>
              </w:divBdr>
            </w:div>
          </w:divsChild>
        </w:div>
        <w:div w:id="1899853494">
          <w:marLeft w:val="-480"/>
          <w:marRight w:val="0"/>
          <w:marTop w:val="0"/>
          <w:marBottom w:val="0"/>
          <w:divBdr>
            <w:top w:val="none" w:sz="0" w:space="0" w:color="auto"/>
            <w:left w:val="none" w:sz="0" w:space="0" w:color="auto"/>
            <w:bottom w:val="none" w:sz="0" w:space="0" w:color="auto"/>
            <w:right w:val="none" w:sz="0" w:space="0" w:color="auto"/>
          </w:divBdr>
          <w:divsChild>
            <w:div w:id="357781607">
              <w:marLeft w:val="0"/>
              <w:marRight w:val="0"/>
              <w:marTop w:val="0"/>
              <w:marBottom w:val="0"/>
              <w:divBdr>
                <w:top w:val="none" w:sz="0" w:space="0" w:color="auto"/>
                <w:left w:val="none" w:sz="0" w:space="0" w:color="auto"/>
                <w:bottom w:val="none" w:sz="0" w:space="0" w:color="auto"/>
                <w:right w:val="none" w:sz="0" w:space="0" w:color="auto"/>
              </w:divBdr>
            </w:div>
            <w:div w:id="640159594">
              <w:marLeft w:val="0"/>
              <w:marRight w:val="0"/>
              <w:marTop w:val="0"/>
              <w:marBottom w:val="0"/>
              <w:divBdr>
                <w:top w:val="none" w:sz="0" w:space="0" w:color="auto"/>
                <w:left w:val="none" w:sz="0" w:space="0" w:color="auto"/>
                <w:bottom w:val="none" w:sz="0" w:space="0" w:color="auto"/>
                <w:right w:val="none" w:sz="0" w:space="0" w:color="auto"/>
              </w:divBdr>
            </w:div>
          </w:divsChild>
        </w:div>
        <w:div w:id="1643660292">
          <w:marLeft w:val="-480"/>
          <w:marRight w:val="0"/>
          <w:marTop w:val="0"/>
          <w:marBottom w:val="0"/>
          <w:divBdr>
            <w:top w:val="none" w:sz="0" w:space="0" w:color="auto"/>
            <w:left w:val="none" w:sz="0" w:space="0" w:color="auto"/>
            <w:bottom w:val="none" w:sz="0" w:space="0" w:color="auto"/>
            <w:right w:val="none" w:sz="0" w:space="0" w:color="auto"/>
          </w:divBdr>
          <w:divsChild>
            <w:div w:id="1383137502">
              <w:marLeft w:val="0"/>
              <w:marRight w:val="0"/>
              <w:marTop w:val="0"/>
              <w:marBottom w:val="0"/>
              <w:divBdr>
                <w:top w:val="none" w:sz="0" w:space="0" w:color="auto"/>
                <w:left w:val="none" w:sz="0" w:space="0" w:color="auto"/>
                <w:bottom w:val="none" w:sz="0" w:space="0" w:color="auto"/>
                <w:right w:val="none" w:sz="0" w:space="0" w:color="auto"/>
              </w:divBdr>
            </w:div>
            <w:div w:id="1147477810">
              <w:marLeft w:val="0"/>
              <w:marRight w:val="0"/>
              <w:marTop w:val="0"/>
              <w:marBottom w:val="0"/>
              <w:divBdr>
                <w:top w:val="none" w:sz="0" w:space="0" w:color="auto"/>
                <w:left w:val="none" w:sz="0" w:space="0" w:color="auto"/>
                <w:bottom w:val="none" w:sz="0" w:space="0" w:color="auto"/>
                <w:right w:val="none" w:sz="0" w:space="0" w:color="auto"/>
              </w:divBdr>
            </w:div>
          </w:divsChild>
        </w:div>
        <w:div w:id="20782430">
          <w:marLeft w:val="-480"/>
          <w:marRight w:val="0"/>
          <w:marTop w:val="0"/>
          <w:marBottom w:val="0"/>
          <w:divBdr>
            <w:top w:val="none" w:sz="0" w:space="0" w:color="auto"/>
            <w:left w:val="none" w:sz="0" w:space="0" w:color="auto"/>
            <w:bottom w:val="none" w:sz="0" w:space="0" w:color="auto"/>
            <w:right w:val="none" w:sz="0" w:space="0" w:color="auto"/>
          </w:divBdr>
          <w:divsChild>
            <w:div w:id="1597598164">
              <w:marLeft w:val="0"/>
              <w:marRight w:val="0"/>
              <w:marTop w:val="450"/>
              <w:marBottom w:val="0"/>
              <w:divBdr>
                <w:top w:val="none" w:sz="0" w:space="0" w:color="auto"/>
                <w:left w:val="none" w:sz="0" w:space="0" w:color="auto"/>
                <w:bottom w:val="none" w:sz="0" w:space="0" w:color="auto"/>
                <w:right w:val="none" w:sz="0" w:space="0" w:color="auto"/>
              </w:divBdr>
            </w:div>
          </w:divsChild>
        </w:div>
        <w:div w:id="1345206529">
          <w:marLeft w:val="-480"/>
          <w:marRight w:val="0"/>
          <w:marTop w:val="0"/>
          <w:marBottom w:val="0"/>
          <w:divBdr>
            <w:top w:val="none" w:sz="0" w:space="0" w:color="auto"/>
            <w:left w:val="none" w:sz="0" w:space="0" w:color="auto"/>
            <w:bottom w:val="none" w:sz="0" w:space="0" w:color="auto"/>
            <w:right w:val="none" w:sz="0" w:space="0" w:color="auto"/>
          </w:divBdr>
          <w:divsChild>
            <w:div w:id="999699885">
              <w:marLeft w:val="0"/>
              <w:marRight w:val="0"/>
              <w:marTop w:val="0"/>
              <w:marBottom w:val="0"/>
              <w:divBdr>
                <w:top w:val="none" w:sz="0" w:space="0" w:color="auto"/>
                <w:left w:val="none" w:sz="0" w:space="0" w:color="auto"/>
                <w:bottom w:val="none" w:sz="0" w:space="0" w:color="auto"/>
                <w:right w:val="none" w:sz="0" w:space="0" w:color="auto"/>
              </w:divBdr>
            </w:div>
            <w:div w:id="881283824">
              <w:marLeft w:val="0"/>
              <w:marRight w:val="0"/>
              <w:marTop w:val="0"/>
              <w:marBottom w:val="0"/>
              <w:divBdr>
                <w:top w:val="none" w:sz="0" w:space="0" w:color="auto"/>
                <w:left w:val="none" w:sz="0" w:space="0" w:color="auto"/>
                <w:bottom w:val="none" w:sz="0" w:space="0" w:color="auto"/>
                <w:right w:val="none" w:sz="0" w:space="0" w:color="auto"/>
              </w:divBdr>
            </w:div>
          </w:divsChild>
        </w:div>
        <w:div w:id="728461862">
          <w:marLeft w:val="-480"/>
          <w:marRight w:val="0"/>
          <w:marTop w:val="0"/>
          <w:marBottom w:val="0"/>
          <w:divBdr>
            <w:top w:val="none" w:sz="0" w:space="0" w:color="auto"/>
            <w:left w:val="none" w:sz="0" w:space="0" w:color="auto"/>
            <w:bottom w:val="none" w:sz="0" w:space="0" w:color="auto"/>
            <w:right w:val="none" w:sz="0" w:space="0" w:color="auto"/>
          </w:divBdr>
          <w:divsChild>
            <w:div w:id="1844969980">
              <w:marLeft w:val="0"/>
              <w:marRight w:val="0"/>
              <w:marTop w:val="0"/>
              <w:marBottom w:val="0"/>
              <w:divBdr>
                <w:top w:val="none" w:sz="0" w:space="0" w:color="auto"/>
                <w:left w:val="none" w:sz="0" w:space="0" w:color="auto"/>
                <w:bottom w:val="none" w:sz="0" w:space="0" w:color="auto"/>
                <w:right w:val="none" w:sz="0" w:space="0" w:color="auto"/>
              </w:divBdr>
            </w:div>
            <w:div w:id="502625666">
              <w:marLeft w:val="0"/>
              <w:marRight w:val="0"/>
              <w:marTop w:val="0"/>
              <w:marBottom w:val="0"/>
              <w:divBdr>
                <w:top w:val="none" w:sz="0" w:space="0" w:color="auto"/>
                <w:left w:val="none" w:sz="0" w:space="0" w:color="auto"/>
                <w:bottom w:val="none" w:sz="0" w:space="0" w:color="auto"/>
                <w:right w:val="none" w:sz="0" w:space="0" w:color="auto"/>
              </w:divBdr>
            </w:div>
          </w:divsChild>
        </w:div>
        <w:div w:id="1715612708">
          <w:marLeft w:val="-480"/>
          <w:marRight w:val="0"/>
          <w:marTop w:val="0"/>
          <w:marBottom w:val="0"/>
          <w:divBdr>
            <w:top w:val="none" w:sz="0" w:space="0" w:color="auto"/>
            <w:left w:val="none" w:sz="0" w:space="0" w:color="auto"/>
            <w:bottom w:val="none" w:sz="0" w:space="0" w:color="auto"/>
            <w:right w:val="none" w:sz="0" w:space="0" w:color="auto"/>
          </w:divBdr>
          <w:divsChild>
            <w:div w:id="1487745553">
              <w:marLeft w:val="0"/>
              <w:marRight w:val="0"/>
              <w:marTop w:val="0"/>
              <w:marBottom w:val="0"/>
              <w:divBdr>
                <w:top w:val="none" w:sz="0" w:space="0" w:color="auto"/>
                <w:left w:val="none" w:sz="0" w:space="0" w:color="auto"/>
                <w:bottom w:val="none" w:sz="0" w:space="0" w:color="auto"/>
                <w:right w:val="none" w:sz="0" w:space="0" w:color="auto"/>
              </w:divBdr>
            </w:div>
            <w:div w:id="1242984061">
              <w:marLeft w:val="0"/>
              <w:marRight w:val="0"/>
              <w:marTop w:val="0"/>
              <w:marBottom w:val="0"/>
              <w:divBdr>
                <w:top w:val="none" w:sz="0" w:space="0" w:color="auto"/>
                <w:left w:val="none" w:sz="0" w:space="0" w:color="auto"/>
                <w:bottom w:val="none" w:sz="0" w:space="0" w:color="auto"/>
                <w:right w:val="none" w:sz="0" w:space="0" w:color="auto"/>
              </w:divBdr>
            </w:div>
          </w:divsChild>
        </w:div>
        <w:div w:id="2084788154">
          <w:marLeft w:val="-480"/>
          <w:marRight w:val="0"/>
          <w:marTop w:val="0"/>
          <w:marBottom w:val="0"/>
          <w:divBdr>
            <w:top w:val="none" w:sz="0" w:space="0" w:color="auto"/>
            <w:left w:val="none" w:sz="0" w:space="0" w:color="auto"/>
            <w:bottom w:val="none" w:sz="0" w:space="0" w:color="auto"/>
            <w:right w:val="none" w:sz="0" w:space="0" w:color="auto"/>
          </w:divBdr>
          <w:divsChild>
            <w:div w:id="9066255">
              <w:marLeft w:val="0"/>
              <w:marRight w:val="0"/>
              <w:marTop w:val="0"/>
              <w:marBottom w:val="0"/>
              <w:divBdr>
                <w:top w:val="none" w:sz="0" w:space="0" w:color="auto"/>
                <w:left w:val="none" w:sz="0" w:space="0" w:color="auto"/>
                <w:bottom w:val="none" w:sz="0" w:space="0" w:color="auto"/>
                <w:right w:val="none" w:sz="0" w:space="0" w:color="auto"/>
              </w:divBdr>
            </w:div>
            <w:div w:id="123039591">
              <w:marLeft w:val="0"/>
              <w:marRight w:val="0"/>
              <w:marTop w:val="0"/>
              <w:marBottom w:val="0"/>
              <w:divBdr>
                <w:top w:val="none" w:sz="0" w:space="0" w:color="auto"/>
                <w:left w:val="none" w:sz="0" w:space="0" w:color="auto"/>
                <w:bottom w:val="none" w:sz="0" w:space="0" w:color="auto"/>
                <w:right w:val="none" w:sz="0" w:space="0" w:color="auto"/>
              </w:divBdr>
            </w:div>
          </w:divsChild>
        </w:div>
        <w:div w:id="227421627">
          <w:marLeft w:val="-480"/>
          <w:marRight w:val="0"/>
          <w:marTop w:val="0"/>
          <w:marBottom w:val="0"/>
          <w:divBdr>
            <w:top w:val="none" w:sz="0" w:space="0" w:color="auto"/>
            <w:left w:val="none" w:sz="0" w:space="0" w:color="auto"/>
            <w:bottom w:val="none" w:sz="0" w:space="0" w:color="auto"/>
            <w:right w:val="none" w:sz="0" w:space="0" w:color="auto"/>
          </w:divBdr>
          <w:divsChild>
            <w:div w:id="277372090">
              <w:marLeft w:val="0"/>
              <w:marRight w:val="0"/>
              <w:marTop w:val="0"/>
              <w:marBottom w:val="0"/>
              <w:divBdr>
                <w:top w:val="none" w:sz="0" w:space="0" w:color="auto"/>
                <w:left w:val="none" w:sz="0" w:space="0" w:color="auto"/>
                <w:bottom w:val="none" w:sz="0" w:space="0" w:color="auto"/>
                <w:right w:val="none" w:sz="0" w:space="0" w:color="auto"/>
              </w:divBdr>
            </w:div>
            <w:div w:id="1626892079">
              <w:marLeft w:val="0"/>
              <w:marRight w:val="0"/>
              <w:marTop w:val="0"/>
              <w:marBottom w:val="0"/>
              <w:divBdr>
                <w:top w:val="none" w:sz="0" w:space="0" w:color="auto"/>
                <w:left w:val="none" w:sz="0" w:space="0" w:color="auto"/>
                <w:bottom w:val="none" w:sz="0" w:space="0" w:color="auto"/>
                <w:right w:val="none" w:sz="0" w:space="0" w:color="auto"/>
              </w:divBdr>
            </w:div>
          </w:divsChild>
        </w:div>
        <w:div w:id="1590460269">
          <w:marLeft w:val="-480"/>
          <w:marRight w:val="0"/>
          <w:marTop w:val="0"/>
          <w:marBottom w:val="0"/>
          <w:divBdr>
            <w:top w:val="none" w:sz="0" w:space="0" w:color="auto"/>
            <w:left w:val="none" w:sz="0" w:space="0" w:color="auto"/>
            <w:bottom w:val="none" w:sz="0" w:space="0" w:color="auto"/>
            <w:right w:val="none" w:sz="0" w:space="0" w:color="auto"/>
          </w:divBdr>
          <w:divsChild>
            <w:div w:id="1955476374">
              <w:marLeft w:val="0"/>
              <w:marRight w:val="0"/>
              <w:marTop w:val="0"/>
              <w:marBottom w:val="0"/>
              <w:divBdr>
                <w:top w:val="none" w:sz="0" w:space="0" w:color="auto"/>
                <w:left w:val="none" w:sz="0" w:space="0" w:color="auto"/>
                <w:bottom w:val="none" w:sz="0" w:space="0" w:color="auto"/>
                <w:right w:val="none" w:sz="0" w:space="0" w:color="auto"/>
              </w:divBdr>
            </w:div>
            <w:div w:id="462190659">
              <w:marLeft w:val="0"/>
              <w:marRight w:val="0"/>
              <w:marTop w:val="0"/>
              <w:marBottom w:val="0"/>
              <w:divBdr>
                <w:top w:val="none" w:sz="0" w:space="0" w:color="auto"/>
                <w:left w:val="none" w:sz="0" w:space="0" w:color="auto"/>
                <w:bottom w:val="none" w:sz="0" w:space="0" w:color="auto"/>
                <w:right w:val="none" w:sz="0" w:space="0" w:color="auto"/>
              </w:divBdr>
            </w:div>
          </w:divsChild>
        </w:div>
        <w:div w:id="1271740613">
          <w:marLeft w:val="-480"/>
          <w:marRight w:val="0"/>
          <w:marTop w:val="0"/>
          <w:marBottom w:val="0"/>
          <w:divBdr>
            <w:top w:val="none" w:sz="0" w:space="0" w:color="auto"/>
            <w:left w:val="none" w:sz="0" w:space="0" w:color="auto"/>
            <w:bottom w:val="none" w:sz="0" w:space="0" w:color="auto"/>
            <w:right w:val="none" w:sz="0" w:space="0" w:color="auto"/>
          </w:divBdr>
          <w:divsChild>
            <w:div w:id="754130414">
              <w:marLeft w:val="0"/>
              <w:marRight w:val="0"/>
              <w:marTop w:val="450"/>
              <w:marBottom w:val="0"/>
              <w:divBdr>
                <w:top w:val="none" w:sz="0" w:space="0" w:color="auto"/>
                <w:left w:val="none" w:sz="0" w:space="0" w:color="auto"/>
                <w:bottom w:val="none" w:sz="0" w:space="0" w:color="auto"/>
                <w:right w:val="none" w:sz="0" w:space="0" w:color="auto"/>
              </w:divBdr>
            </w:div>
          </w:divsChild>
        </w:div>
        <w:div w:id="447166945">
          <w:marLeft w:val="-480"/>
          <w:marRight w:val="0"/>
          <w:marTop w:val="0"/>
          <w:marBottom w:val="0"/>
          <w:divBdr>
            <w:top w:val="none" w:sz="0" w:space="0" w:color="auto"/>
            <w:left w:val="none" w:sz="0" w:space="0" w:color="auto"/>
            <w:bottom w:val="none" w:sz="0" w:space="0" w:color="auto"/>
            <w:right w:val="none" w:sz="0" w:space="0" w:color="auto"/>
          </w:divBdr>
          <w:divsChild>
            <w:div w:id="106433834">
              <w:marLeft w:val="0"/>
              <w:marRight w:val="0"/>
              <w:marTop w:val="0"/>
              <w:marBottom w:val="0"/>
              <w:divBdr>
                <w:top w:val="none" w:sz="0" w:space="0" w:color="auto"/>
                <w:left w:val="none" w:sz="0" w:space="0" w:color="auto"/>
                <w:bottom w:val="none" w:sz="0" w:space="0" w:color="auto"/>
                <w:right w:val="none" w:sz="0" w:space="0" w:color="auto"/>
              </w:divBdr>
            </w:div>
            <w:div w:id="482812841">
              <w:marLeft w:val="0"/>
              <w:marRight w:val="0"/>
              <w:marTop w:val="0"/>
              <w:marBottom w:val="0"/>
              <w:divBdr>
                <w:top w:val="none" w:sz="0" w:space="0" w:color="auto"/>
                <w:left w:val="none" w:sz="0" w:space="0" w:color="auto"/>
                <w:bottom w:val="none" w:sz="0" w:space="0" w:color="auto"/>
                <w:right w:val="none" w:sz="0" w:space="0" w:color="auto"/>
              </w:divBdr>
            </w:div>
          </w:divsChild>
        </w:div>
        <w:div w:id="2076127523">
          <w:marLeft w:val="-480"/>
          <w:marRight w:val="0"/>
          <w:marTop w:val="0"/>
          <w:marBottom w:val="0"/>
          <w:divBdr>
            <w:top w:val="none" w:sz="0" w:space="0" w:color="auto"/>
            <w:left w:val="none" w:sz="0" w:space="0" w:color="auto"/>
            <w:bottom w:val="none" w:sz="0" w:space="0" w:color="auto"/>
            <w:right w:val="none" w:sz="0" w:space="0" w:color="auto"/>
          </w:divBdr>
          <w:divsChild>
            <w:div w:id="2082487078">
              <w:marLeft w:val="0"/>
              <w:marRight w:val="0"/>
              <w:marTop w:val="0"/>
              <w:marBottom w:val="0"/>
              <w:divBdr>
                <w:top w:val="none" w:sz="0" w:space="0" w:color="auto"/>
                <w:left w:val="none" w:sz="0" w:space="0" w:color="auto"/>
                <w:bottom w:val="none" w:sz="0" w:space="0" w:color="auto"/>
                <w:right w:val="none" w:sz="0" w:space="0" w:color="auto"/>
              </w:divBdr>
            </w:div>
            <w:div w:id="87497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65012">
      <w:bodyDiv w:val="1"/>
      <w:marLeft w:val="0"/>
      <w:marRight w:val="0"/>
      <w:marTop w:val="0"/>
      <w:marBottom w:val="0"/>
      <w:divBdr>
        <w:top w:val="none" w:sz="0" w:space="0" w:color="auto"/>
        <w:left w:val="none" w:sz="0" w:space="0" w:color="auto"/>
        <w:bottom w:val="none" w:sz="0" w:space="0" w:color="auto"/>
        <w:right w:val="none" w:sz="0" w:space="0" w:color="auto"/>
      </w:divBdr>
    </w:div>
    <w:div w:id="1267882653">
      <w:bodyDiv w:val="1"/>
      <w:marLeft w:val="0"/>
      <w:marRight w:val="0"/>
      <w:marTop w:val="0"/>
      <w:marBottom w:val="0"/>
      <w:divBdr>
        <w:top w:val="none" w:sz="0" w:space="0" w:color="auto"/>
        <w:left w:val="none" w:sz="0" w:space="0" w:color="auto"/>
        <w:bottom w:val="none" w:sz="0" w:space="0" w:color="auto"/>
        <w:right w:val="none" w:sz="0" w:space="0" w:color="auto"/>
      </w:divBdr>
    </w:div>
    <w:div w:id="1306542476">
      <w:bodyDiv w:val="1"/>
      <w:marLeft w:val="0"/>
      <w:marRight w:val="0"/>
      <w:marTop w:val="0"/>
      <w:marBottom w:val="0"/>
      <w:divBdr>
        <w:top w:val="none" w:sz="0" w:space="0" w:color="auto"/>
        <w:left w:val="none" w:sz="0" w:space="0" w:color="auto"/>
        <w:bottom w:val="none" w:sz="0" w:space="0" w:color="auto"/>
        <w:right w:val="none" w:sz="0" w:space="0" w:color="auto"/>
      </w:divBdr>
    </w:div>
    <w:div w:id="1369649353">
      <w:bodyDiv w:val="1"/>
      <w:marLeft w:val="0"/>
      <w:marRight w:val="0"/>
      <w:marTop w:val="0"/>
      <w:marBottom w:val="0"/>
      <w:divBdr>
        <w:top w:val="none" w:sz="0" w:space="0" w:color="auto"/>
        <w:left w:val="none" w:sz="0" w:space="0" w:color="auto"/>
        <w:bottom w:val="none" w:sz="0" w:space="0" w:color="auto"/>
        <w:right w:val="none" w:sz="0" w:space="0" w:color="auto"/>
      </w:divBdr>
    </w:div>
    <w:div w:id="1371884582">
      <w:bodyDiv w:val="1"/>
      <w:marLeft w:val="0"/>
      <w:marRight w:val="0"/>
      <w:marTop w:val="0"/>
      <w:marBottom w:val="0"/>
      <w:divBdr>
        <w:top w:val="none" w:sz="0" w:space="0" w:color="auto"/>
        <w:left w:val="none" w:sz="0" w:space="0" w:color="auto"/>
        <w:bottom w:val="none" w:sz="0" w:space="0" w:color="auto"/>
        <w:right w:val="none" w:sz="0" w:space="0" w:color="auto"/>
      </w:divBdr>
    </w:div>
    <w:div w:id="1691300441">
      <w:bodyDiv w:val="1"/>
      <w:marLeft w:val="0"/>
      <w:marRight w:val="0"/>
      <w:marTop w:val="0"/>
      <w:marBottom w:val="0"/>
      <w:divBdr>
        <w:top w:val="none" w:sz="0" w:space="0" w:color="auto"/>
        <w:left w:val="none" w:sz="0" w:space="0" w:color="auto"/>
        <w:bottom w:val="none" w:sz="0" w:space="0" w:color="auto"/>
        <w:right w:val="none" w:sz="0" w:space="0" w:color="auto"/>
      </w:divBdr>
    </w:div>
    <w:div w:id="1692487457">
      <w:bodyDiv w:val="1"/>
      <w:marLeft w:val="0"/>
      <w:marRight w:val="0"/>
      <w:marTop w:val="0"/>
      <w:marBottom w:val="0"/>
      <w:divBdr>
        <w:top w:val="none" w:sz="0" w:space="0" w:color="auto"/>
        <w:left w:val="none" w:sz="0" w:space="0" w:color="auto"/>
        <w:bottom w:val="none" w:sz="0" w:space="0" w:color="auto"/>
        <w:right w:val="none" w:sz="0" w:space="0" w:color="auto"/>
      </w:divBdr>
    </w:div>
    <w:div w:id="1708944219">
      <w:bodyDiv w:val="1"/>
      <w:marLeft w:val="0"/>
      <w:marRight w:val="0"/>
      <w:marTop w:val="0"/>
      <w:marBottom w:val="0"/>
      <w:divBdr>
        <w:top w:val="none" w:sz="0" w:space="0" w:color="auto"/>
        <w:left w:val="none" w:sz="0" w:space="0" w:color="auto"/>
        <w:bottom w:val="none" w:sz="0" w:space="0" w:color="auto"/>
        <w:right w:val="none" w:sz="0" w:space="0" w:color="auto"/>
      </w:divBdr>
    </w:div>
    <w:div w:id="188737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2775</Words>
  <Characters>5580</Characters>
  <Application>Microsoft Office Word</Application>
  <DocSecurity>0</DocSecurity>
  <Lines>132</Lines>
  <Paragraphs>65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Ramón Rubio Moldenhauer</dc:creator>
  <cp:keywords/>
  <dc:description/>
  <cp:lastModifiedBy>Jose Ramon Rubio</cp:lastModifiedBy>
  <cp:revision>5</cp:revision>
  <cp:lastPrinted>2024-06-25T23:32:00Z</cp:lastPrinted>
  <dcterms:created xsi:type="dcterms:W3CDTF">2025-05-16T06:38:00Z</dcterms:created>
  <dcterms:modified xsi:type="dcterms:W3CDTF">2025-11-13T12:16:00Z</dcterms:modified>
</cp:coreProperties>
</file>